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3249"/>
      </w:tblGrid>
      <w:tr w:rsidR="00830759" w:rsidTr="00830759">
        <w:trPr>
          <w:trHeight w:val="1127"/>
        </w:trPr>
        <w:tc>
          <w:tcPr>
            <w:tcW w:w="1701" w:type="dxa"/>
            <w:vAlign w:val="center"/>
          </w:tcPr>
          <w:p w:rsidR="00830759" w:rsidRPr="00830759" w:rsidRDefault="00830759" w:rsidP="00830759">
            <w:pPr>
              <w:ind w:firstLine="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830759" w:rsidRPr="00910140" w:rsidRDefault="00830759" w:rsidP="00830759">
            <w:pPr>
              <w:ind w:firstLine="0"/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 w:rsidRPr="00910140">
              <w:rPr>
                <w:rFonts w:ascii="Arial" w:hAnsi="Arial" w:cs="Arial"/>
                <w:b/>
                <w:spacing w:val="40"/>
                <w:sz w:val="28"/>
              </w:rPr>
              <w:t>ПАСПОРТ</w:t>
            </w:r>
          </w:p>
          <w:p w:rsidR="00830759" w:rsidRPr="00910140" w:rsidRDefault="00AD411C" w:rsidP="00830759">
            <w:pPr>
              <w:ind w:firstLine="0"/>
              <w:jc w:val="center"/>
            </w:pPr>
            <w:r>
              <w:rPr>
                <w:rFonts w:ascii="Arial" w:hAnsi="Arial" w:cs="Arial"/>
              </w:rPr>
              <w:t>Специализированный газовый датчик СГД-485</w:t>
            </w:r>
          </w:p>
        </w:tc>
        <w:tc>
          <w:tcPr>
            <w:tcW w:w="3249" w:type="dxa"/>
            <w:vAlign w:val="center"/>
          </w:tcPr>
          <w:p w:rsidR="00830759" w:rsidRDefault="00830759" w:rsidP="00830759">
            <w:pPr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 wp14:anchorId="1C29F0FA" wp14:editId="100E702E">
                  <wp:extent cx="1847850" cy="643255"/>
                  <wp:effectExtent l="0" t="0" r="0" b="444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AE8" w:rsidRPr="0004104B" w:rsidRDefault="00910140" w:rsidP="008F4EB1">
      <w:pPr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1 ОСНОВНЫЕ ТЕХНИЧЕСКИЕ ДАННЫЕ</w:t>
      </w:r>
    </w:p>
    <w:p w:rsidR="00910140" w:rsidRPr="0004104B" w:rsidRDefault="00910140" w:rsidP="00407ADA">
      <w:pPr>
        <w:spacing w:before="80"/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1.1 Общие сведения</w:t>
      </w:r>
    </w:p>
    <w:p w:rsidR="00AD411C" w:rsidRPr="0004104B" w:rsidRDefault="00AD411C" w:rsidP="00AC54BC">
      <w:pPr>
        <w:ind w:left="142" w:right="140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 xml:space="preserve">Специализированный газовый датчик СГД-485 </w:t>
      </w:r>
      <w:r w:rsidR="00C62574">
        <w:rPr>
          <w:rFonts w:ascii="Arial" w:hAnsi="Arial" w:cs="Arial"/>
          <w:sz w:val="21"/>
          <w:szCs w:val="21"/>
        </w:rPr>
        <w:t xml:space="preserve">(далее – датчик или СГД) </w:t>
      </w:r>
      <w:r w:rsidRPr="0004104B">
        <w:rPr>
          <w:rFonts w:ascii="Arial" w:hAnsi="Arial" w:cs="Arial"/>
          <w:sz w:val="21"/>
          <w:szCs w:val="21"/>
        </w:rPr>
        <w:t xml:space="preserve">является неотъемлемой частью системы «ТермоСенсор» и предназначен для </w:t>
      </w:r>
      <w:r w:rsidR="00AC54BC" w:rsidRPr="0004104B">
        <w:rPr>
          <w:rFonts w:ascii="Arial" w:hAnsi="Arial" w:cs="Arial"/>
          <w:sz w:val="21"/>
          <w:szCs w:val="21"/>
        </w:rPr>
        <w:t xml:space="preserve">обнаружения </w:t>
      </w:r>
      <w:r w:rsidRPr="0004104B">
        <w:rPr>
          <w:rFonts w:ascii="Arial" w:hAnsi="Arial" w:cs="Arial"/>
          <w:sz w:val="21"/>
          <w:szCs w:val="21"/>
        </w:rPr>
        <w:t>сигнального газа, выделяющегося из термоактивируемых газовыделяющих наклеек</w:t>
      </w:r>
      <w:r w:rsidR="009C1B93" w:rsidRPr="0004104B">
        <w:rPr>
          <w:rFonts w:ascii="Arial" w:hAnsi="Arial" w:cs="Arial"/>
          <w:sz w:val="21"/>
          <w:szCs w:val="21"/>
        </w:rPr>
        <w:t xml:space="preserve"> (далее – ТГН)</w:t>
      </w:r>
      <w:r w:rsidR="008F4EB1">
        <w:rPr>
          <w:rFonts w:ascii="Arial" w:hAnsi="Arial" w:cs="Arial"/>
          <w:sz w:val="21"/>
          <w:szCs w:val="21"/>
        </w:rPr>
        <w:t xml:space="preserve">, а также для обнаружения пороговой концентрации </w:t>
      </w:r>
      <w:r w:rsidR="008F4EB1">
        <w:rPr>
          <w:rFonts w:ascii="Arial" w:hAnsi="Arial" w:cs="Arial"/>
          <w:sz w:val="21"/>
          <w:szCs w:val="21"/>
          <w:lang w:val="en-US"/>
        </w:rPr>
        <w:t>CO</w:t>
      </w:r>
      <w:r w:rsidR="008F4EB1" w:rsidRPr="008F4EB1">
        <w:rPr>
          <w:rFonts w:ascii="Arial" w:hAnsi="Arial" w:cs="Arial"/>
          <w:sz w:val="21"/>
          <w:szCs w:val="21"/>
        </w:rPr>
        <w:t xml:space="preserve">, </w:t>
      </w:r>
      <w:r w:rsidR="008F4EB1">
        <w:rPr>
          <w:rFonts w:ascii="Arial" w:hAnsi="Arial" w:cs="Arial"/>
          <w:sz w:val="21"/>
          <w:szCs w:val="21"/>
        </w:rPr>
        <w:t>являющейся надежным признаком происходящего процесса тления или горения</w:t>
      </w:r>
      <w:r w:rsidRPr="0004104B">
        <w:rPr>
          <w:rFonts w:ascii="Arial" w:hAnsi="Arial" w:cs="Arial"/>
          <w:sz w:val="21"/>
          <w:szCs w:val="21"/>
        </w:rPr>
        <w:t>. Система «ТермоСенсор» предназначена для обнаружения предаварийных и предпожарных ситуаций вследствие перегрева электропроводки, аппаратов защиты и электрооборудования.</w:t>
      </w:r>
    </w:p>
    <w:p w:rsidR="00910140" w:rsidRPr="0004104B" w:rsidRDefault="00910140" w:rsidP="00407ADA">
      <w:pPr>
        <w:spacing w:before="80"/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1.2 Технические характеристики</w:t>
      </w:r>
    </w:p>
    <w:p w:rsidR="00180B36" w:rsidRPr="00407ADA" w:rsidRDefault="00180B36" w:rsidP="00874FC8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- напряжение питания: 24 В</w:t>
      </w:r>
      <w:r w:rsidR="00407ADA">
        <w:rPr>
          <w:rFonts w:ascii="Arial" w:hAnsi="Arial" w:cs="Arial"/>
          <w:sz w:val="21"/>
          <w:szCs w:val="21"/>
        </w:rPr>
        <w:t xml:space="preserve"> постоянного тока</w:t>
      </w:r>
      <w:r w:rsidRPr="0004104B">
        <w:rPr>
          <w:rFonts w:ascii="Arial" w:hAnsi="Arial" w:cs="Arial"/>
          <w:sz w:val="21"/>
          <w:szCs w:val="21"/>
        </w:rPr>
        <w:t xml:space="preserve"> (допустимое отклонение: </w:t>
      </w:r>
      <w:r w:rsidR="00407ADA">
        <w:rPr>
          <w:rFonts w:ascii="Arial" w:hAnsi="Arial" w:cs="Arial"/>
          <w:sz w:val="21"/>
          <w:szCs w:val="21"/>
        </w:rPr>
        <w:t>от 12 до 28 В</w:t>
      </w:r>
      <w:r w:rsidRPr="0004104B">
        <w:rPr>
          <w:rFonts w:ascii="Arial" w:hAnsi="Arial" w:cs="Arial"/>
          <w:sz w:val="21"/>
          <w:szCs w:val="21"/>
        </w:rPr>
        <w:t>)</w:t>
      </w:r>
      <w:r w:rsidR="00407ADA" w:rsidRPr="00407ADA">
        <w:rPr>
          <w:rFonts w:ascii="Arial" w:hAnsi="Arial" w:cs="Arial"/>
          <w:sz w:val="21"/>
          <w:szCs w:val="21"/>
        </w:rPr>
        <w:t>;</w:t>
      </w:r>
    </w:p>
    <w:p w:rsidR="00180B36" w:rsidRPr="00407ADA" w:rsidRDefault="00180B36" w:rsidP="00874FC8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 xml:space="preserve">- потребляемый ток: </w:t>
      </w:r>
      <w:r w:rsidR="00EE23C3" w:rsidRPr="0004104B">
        <w:rPr>
          <w:rFonts w:ascii="Arial" w:hAnsi="Arial" w:cs="Arial"/>
          <w:sz w:val="21"/>
          <w:szCs w:val="21"/>
        </w:rPr>
        <w:t>не более 50 мА</w:t>
      </w:r>
      <w:r w:rsidR="00407ADA" w:rsidRPr="00407ADA">
        <w:rPr>
          <w:rFonts w:ascii="Arial" w:hAnsi="Arial" w:cs="Arial"/>
          <w:sz w:val="21"/>
          <w:szCs w:val="21"/>
        </w:rPr>
        <w:t>;</w:t>
      </w:r>
    </w:p>
    <w:p w:rsidR="00407ADA" w:rsidRPr="00407ADA" w:rsidRDefault="00407ADA" w:rsidP="00874FC8">
      <w:pPr>
        <w:ind w:left="142" w:firstLine="0"/>
        <w:rPr>
          <w:rFonts w:ascii="Arial" w:hAnsi="Arial" w:cs="Arial"/>
          <w:sz w:val="21"/>
          <w:szCs w:val="21"/>
        </w:rPr>
      </w:pPr>
      <w:r w:rsidRPr="00407ADA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максимальный выходной ток через дискретный выход «ТРЕВОГА»</w:t>
      </w:r>
      <w:r w:rsidRPr="00407ADA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не более 0,1 А</w:t>
      </w:r>
      <w:r w:rsidRPr="00407ADA">
        <w:rPr>
          <w:rFonts w:ascii="Arial" w:hAnsi="Arial" w:cs="Arial"/>
          <w:sz w:val="21"/>
          <w:szCs w:val="21"/>
        </w:rPr>
        <w:t>;</w:t>
      </w:r>
    </w:p>
    <w:p w:rsidR="00EE23C3" w:rsidRPr="0004104B" w:rsidRDefault="00EE23C3" w:rsidP="00874FC8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 xml:space="preserve">- линия связи: адресная цифровая </w:t>
      </w:r>
      <w:r w:rsidRPr="0004104B">
        <w:rPr>
          <w:rFonts w:ascii="Arial" w:hAnsi="Arial" w:cs="Arial"/>
          <w:sz w:val="21"/>
          <w:szCs w:val="21"/>
          <w:lang w:val="en-US"/>
        </w:rPr>
        <w:t>RS</w:t>
      </w:r>
      <w:r w:rsidRPr="0004104B">
        <w:rPr>
          <w:rFonts w:ascii="Arial" w:hAnsi="Arial" w:cs="Arial"/>
          <w:sz w:val="21"/>
          <w:szCs w:val="21"/>
        </w:rPr>
        <w:t xml:space="preserve">-485 </w:t>
      </w:r>
      <w:r w:rsidRPr="0004104B">
        <w:rPr>
          <w:rFonts w:ascii="Arial" w:hAnsi="Arial" w:cs="Arial"/>
          <w:sz w:val="21"/>
          <w:szCs w:val="21"/>
          <w:lang w:val="en-US"/>
        </w:rPr>
        <w:t>Modbus</w:t>
      </w:r>
      <w:r w:rsidRPr="0004104B">
        <w:rPr>
          <w:rFonts w:ascii="Arial" w:hAnsi="Arial" w:cs="Arial"/>
          <w:sz w:val="21"/>
          <w:szCs w:val="21"/>
        </w:rPr>
        <w:t xml:space="preserve"> </w:t>
      </w:r>
      <w:r w:rsidRPr="0004104B">
        <w:rPr>
          <w:rFonts w:ascii="Arial" w:hAnsi="Arial" w:cs="Arial"/>
          <w:sz w:val="21"/>
          <w:szCs w:val="21"/>
          <w:lang w:val="en-US"/>
        </w:rPr>
        <w:t>RTU</w:t>
      </w:r>
      <w:r w:rsidR="00407ADA" w:rsidRPr="00407ADA">
        <w:rPr>
          <w:rFonts w:ascii="Arial" w:hAnsi="Arial" w:cs="Arial"/>
          <w:sz w:val="21"/>
          <w:szCs w:val="21"/>
        </w:rPr>
        <w:t>;</w:t>
      </w:r>
    </w:p>
    <w:p w:rsidR="00EE23C3" w:rsidRDefault="00EE23C3" w:rsidP="00874FC8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 xml:space="preserve">- диапазон температур эксплуатации: </w:t>
      </w:r>
      <w:r w:rsidR="00407ADA">
        <w:rPr>
          <w:rFonts w:ascii="Arial" w:hAnsi="Arial" w:cs="Arial"/>
          <w:sz w:val="21"/>
          <w:szCs w:val="21"/>
        </w:rPr>
        <w:t>от - 10</w:t>
      </w:r>
      <w:r w:rsidRPr="0004104B">
        <w:rPr>
          <w:rFonts w:ascii="Arial" w:hAnsi="Arial" w:cs="Arial"/>
          <w:sz w:val="21"/>
          <w:szCs w:val="21"/>
        </w:rPr>
        <w:t xml:space="preserve"> °</w:t>
      </w:r>
      <w:r w:rsidRPr="0004104B">
        <w:rPr>
          <w:rFonts w:ascii="Arial" w:hAnsi="Arial" w:cs="Arial"/>
          <w:sz w:val="21"/>
          <w:szCs w:val="21"/>
          <w:lang w:val="en-US"/>
        </w:rPr>
        <w:t>C</w:t>
      </w:r>
      <w:r w:rsidR="00407ADA">
        <w:rPr>
          <w:rFonts w:ascii="Arial" w:hAnsi="Arial" w:cs="Arial"/>
          <w:sz w:val="21"/>
          <w:szCs w:val="21"/>
        </w:rPr>
        <w:t xml:space="preserve"> до + 6</w:t>
      </w:r>
      <w:r w:rsidRPr="0004104B">
        <w:rPr>
          <w:rFonts w:ascii="Arial" w:hAnsi="Arial" w:cs="Arial"/>
          <w:sz w:val="21"/>
          <w:szCs w:val="21"/>
        </w:rPr>
        <w:t>0 °</w:t>
      </w:r>
      <w:r w:rsidRPr="0004104B">
        <w:rPr>
          <w:rFonts w:ascii="Arial" w:hAnsi="Arial" w:cs="Arial"/>
          <w:sz w:val="21"/>
          <w:szCs w:val="21"/>
          <w:lang w:val="en-US"/>
        </w:rPr>
        <w:t>C</w:t>
      </w:r>
      <w:r w:rsidR="00407ADA" w:rsidRPr="00407ADA">
        <w:rPr>
          <w:rFonts w:ascii="Arial" w:hAnsi="Arial" w:cs="Arial"/>
          <w:sz w:val="21"/>
          <w:szCs w:val="21"/>
        </w:rPr>
        <w:t>;</w:t>
      </w:r>
    </w:p>
    <w:p w:rsidR="00407ADA" w:rsidRPr="00407ADA" w:rsidRDefault="00407ADA" w:rsidP="00874FC8">
      <w:pPr>
        <w:ind w:left="142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диапазон температур хранения</w:t>
      </w:r>
      <w:r w:rsidRPr="00407ADA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от - 15</w:t>
      </w:r>
      <w:r w:rsidRPr="0004104B">
        <w:rPr>
          <w:rFonts w:ascii="Arial" w:hAnsi="Arial" w:cs="Arial"/>
          <w:sz w:val="21"/>
          <w:szCs w:val="21"/>
        </w:rPr>
        <w:t xml:space="preserve"> °</w:t>
      </w:r>
      <w:r w:rsidRPr="0004104B">
        <w:rPr>
          <w:rFonts w:ascii="Arial" w:hAnsi="Arial" w:cs="Arial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</w:rPr>
        <w:t xml:space="preserve"> до + 6</w:t>
      </w:r>
      <w:r w:rsidRPr="0004104B">
        <w:rPr>
          <w:rFonts w:ascii="Arial" w:hAnsi="Arial" w:cs="Arial"/>
          <w:sz w:val="21"/>
          <w:szCs w:val="21"/>
        </w:rPr>
        <w:t>0 °</w:t>
      </w:r>
      <w:r w:rsidRPr="0004104B">
        <w:rPr>
          <w:rFonts w:ascii="Arial" w:hAnsi="Arial" w:cs="Arial"/>
          <w:sz w:val="21"/>
          <w:szCs w:val="21"/>
          <w:lang w:val="en-US"/>
        </w:rPr>
        <w:t>C</w:t>
      </w:r>
      <w:r w:rsidRPr="00407ADA">
        <w:rPr>
          <w:rFonts w:ascii="Arial" w:hAnsi="Arial" w:cs="Arial"/>
          <w:sz w:val="21"/>
          <w:szCs w:val="21"/>
        </w:rPr>
        <w:t>;</w:t>
      </w:r>
    </w:p>
    <w:p w:rsidR="00EE23C3" w:rsidRPr="0004104B" w:rsidRDefault="00EE23C3" w:rsidP="00874FC8">
      <w:pPr>
        <w:ind w:left="142" w:firstLine="0"/>
        <w:rPr>
          <w:rFonts w:ascii="Arial" w:hAnsi="Arial" w:cs="Arial"/>
          <w:color w:val="000000"/>
          <w:sz w:val="21"/>
          <w:szCs w:val="21"/>
        </w:rPr>
      </w:pPr>
      <w:r w:rsidRPr="0004104B">
        <w:rPr>
          <w:rFonts w:ascii="Arial" w:hAnsi="Arial" w:cs="Arial"/>
          <w:color w:val="000000"/>
          <w:sz w:val="21"/>
          <w:szCs w:val="21"/>
        </w:rPr>
        <w:t>- относительная влажность воздуха: до 93 % при + 40 °</w:t>
      </w:r>
      <w:r w:rsidRPr="0004104B">
        <w:rPr>
          <w:rFonts w:ascii="Arial" w:hAnsi="Arial" w:cs="Arial"/>
          <w:color w:val="000000"/>
          <w:sz w:val="21"/>
          <w:szCs w:val="21"/>
          <w:lang w:val="en-US"/>
        </w:rPr>
        <w:t>C</w:t>
      </w:r>
      <w:r w:rsidR="00407ADA" w:rsidRPr="00407ADA">
        <w:rPr>
          <w:rFonts w:ascii="Arial" w:hAnsi="Arial" w:cs="Arial"/>
          <w:color w:val="000000"/>
          <w:sz w:val="21"/>
          <w:szCs w:val="21"/>
        </w:rPr>
        <w:t>;</w:t>
      </w:r>
    </w:p>
    <w:p w:rsidR="00EE23C3" w:rsidRPr="00407ADA" w:rsidRDefault="00EE23C3" w:rsidP="00874FC8">
      <w:pPr>
        <w:ind w:left="142" w:firstLine="0"/>
        <w:rPr>
          <w:rFonts w:ascii="Arial" w:hAnsi="Arial" w:cs="Arial"/>
          <w:color w:val="000000"/>
          <w:sz w:val="21"/>
          <w:szCs w:val="21"/>
        </w:rPr>
      </w:pPr>
      <w:r w:rsidRPr="0004104B">
        <w:rPr>
          <w:rFonts w:ascii="Arial" w:hAnsi="Arial" w:cs="Arial"/>
          <w:color w:val="000000"/>
          <w:sz w:val="21"/>
          <w:szCs w:val="21"/>
        </w:rPr>
        <w:t>- габаритные размеры</w:t>
      </w:r>
      <w:r w:rsidR="00407ADA" w:rsidRPr="00407ADA">
        <w:rPr>
          <w:rFonts w:ascii="Arial" w:hAnsi="Arial" w:cs="Arial"/>
          <w:color w:val="000000"/>
          <w:sz w:val="21"/>
          <w:szCs w:val="21"/>
        </w:rPr>
        <w:t>:</w:t>
      </w:r>
      <w:r w:rsidRPr="0004104B">
        <w:rPr>
          <w:rFonts w:ascii="Arial" w:hAnsi="Arial" w:cs="Arial"/>
          <w:color w:val="000000"/>
          <w:sz w:val="21"/>
          <w:szCs w:val="21"/>
        </w:rPr>
        <w:t xml:space="preserve"> </w:t>
      </w:r>
      <w:r w:rsidR="00AC54BC" w:rsidRPr="0004104B">
        <w:rPr>
          <w:rFonts w:ascii="Arial" w:hAnsi="Arial" w:cs="Arial"/>
          <w:color w:val="000000"/>
          <w:sz w:val="21"/>
          <w:szCs w:val="21"/>
        </w:rPr>
        <w:t>58</w:t>
      </w:r>
      <w:r w:rsidRPr="0004104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4104B">
        <w:rPr>
          <w:rFonts w:ascii="Arial" w:hAnsi="Arial" w:cs="Arial"/>
          <w:color w:val="000000"/>
          <w:sz w:val="21"/>
          <w:szCs w:val="21"/>
          <w:lang w:val="en-US"/>
        </w:rPr>
        <w:t>x</w:t>
      </w:r>
      <w:r w:rsidRPr="0004104B">
        <w:rPr>
          <w:rFonts w:ascii="Arial" w:hAnsi="Arial" w:cs="Arial"/>
          <w:color w:val="000000"/>
          <w:sz w:val="21"/>
          <w:szCs w:val="21"/>
        </w:rPr>
        <w:t xml:space="preserve"> </w:t>
      </w:r>
      <w:r w:rsidR="00AC54BC" w:rsidRPr="0004104B">
        <w:rPr>
          <w:rFonts w:ascii="Arial" w:hAnsi="Arial" w:cs="Arial"/>
          <w:color w:val="000000"/>
          <w:sz w:val="21"/>
          <w:szCs w:val="21"/>
        </w:rPr>
        <w:t>35</w:t>
      </w:r>
      <w:r w:rsidRPr="0004104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4104B">
        <w:rPr>
          <w:rFonts w:ascii="Arial" w:hAnsi="Arial" w:cs="Arial"/>
          <w:color w:val="000000"/>
          <w:sz w:val="21"/>
          <w:szCs w:val="21"/>
          <w:lang w:val="en-US"/>
        </w:rPr>
        <w:t>x</w:t>
      </w:r>
      <w:r w:rsidRPr="0004104B">
        <w:rPr>
          <w:rFonts w:ascii="Arial" w:hAnsi="Arial" w:cs="Arial"/>
          <w:color w:val="000000"/>
          <w:sz w:val="21"/>
          <w:szCs w:val="21"/>
        </w:rPr>
        <w:t xml:space="preserve"> </w:t>
      </w:r>
      <w:r w:rsidR="00AC54BC" w:rsidRPr="0004104B">
        <w:rPr>
          <w:rFonts w:ascii="Arial" w:hAnsi="Arial" w:cs="Arial"/>
          <w:color w:val="000000"/>
          <w:sz w:val="21"/>
          <w:szCs w:val="21"/>
        </w:rPr>
        <w:t>86</w:t>
      </w:r>
      <w:r w:rsidRPr="0004104B">
        <w:rPr>
          <w:rFonts w:ascii="Arial" w:hAnsi="Arial" w:cs="Arial"/>
          <w:color w:val="000000"/>
          <w:sz w:val="21"/>
          <w:szCs w:val="21"/>
        </w:rPr>
        <w:t xml:space="preserve"> мм</w:t>
      </w:r>
      <w:r w:rsidR="00407ADA" w:rsidRPr="00407ADA">
        <w:rPr>
          <w:rFonts w:ascii="Arial" w:hAnsi="Arial" w:cs="Arial"/>
          <w:color w:val="000000"/>
          <w:sz w:val="21"/>
          <w:szCs w:val="21"/>
        </w:rPr>
        <w:t xml:space="preserve">, </w:t>
      </w:r>
      <w:r w:rsidR="00407ADA">
        <w:rPr>
          <w:rFonts w:ascii="Arial" w:hAnsi="Arial" w:cs="Arial"/>
          <w:color w:val="000000"/>
          <w:sz w:val="21"/>
          <w:szCs w:val="21"/>
        </w:rPr>
        <w:t>масса датчика</w:t>
      </w:r>
      <w:r w:rsidR="00407ADA" w:rsidRPr="00407ADA">
        <w:rPr>
          <w:rFonts w:ascii="Arial" w:hAnsi="Arial" w:cs="Arial"/>
          <w:color w:val="000000"/>
          <w:sz w:val="21"/>
          <w:szCs w:val="21"/>
        </w:rPr>
        <w:t xml:space="preserve">: </w:t>
      </w:r>
      <w:r w:rsidR="00407ADA">
        <w:rPr>
          <w:rFonts w:ascii="Arial" w:hAnsi="Arial" w:cs="Arial"/>
          <w:color w:val="000000"/>
          <w:sz w:val="21"/>
          <w:szCs w:val="21"/>
        </w:rPr>
        <w:t>не более 90 г</w:t>
      </w:r>
    </w:p>
    <w:p w:rsidR="00910140" w:rsidRPr="0004104B" w:rsidRDefault="00910140" w:rsidP="00407ADA">
      <w:pPr>
        <w:spacing w:before="80"/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1.3 Комплектность</w:t>
      </w:r>
    </w:p>
    <w:p w:rsidR="00EE23C3" w:rsidRPr="0004104B" w:rsidRDefault="00EE23C3" w:rsidP="00874FC8">
      <w:pPr>
        <w:ind w:left="142" w:firstLine="0"/>
        <w:rPr>
          <w:rFonts w:ascii="Arial" w:hAnsi="Arial" w:cs="Arial"/>
          <w:color w:val="000000"/>
          <w:sz w:val="21"/>
          <w:szCs w:val="21"/>
        </w:rPr>
      </w:pPr>
      <w:r w:rsidRPr="0004104B">
        <w:rPr>
          <w:rFonts w:ascii="Arial" w:hAnsi="Arial" w:cs="Arial"/>
          <w:color w:val="000000"/>
          <w:sz w:val="21"/>
          <w:szCs w:val="21"/>
        </w:rPr>
        <w:t>Комплектность индивидуальной поставки:</w:t>
      </w:r>
    </w:p>
    <w:p w:rsidR="00EE23C3" w:rsidRPr="0004104B" w:rsidRDefault="00EE23C3" w:rsidP="00874FC8">
      <w:pPr>
        <w:ind w:left="142" w:firstLine="0"/>
        <w:rPr>
          <w:rFonts w:ascii="Arial" w:hAnsi="Arial" w:cs="Arial"/>
          <w:color w:val="000000"/>
          <w:sz w:val="21"/>
          <w:szCs w:val="21"/>
        </w:rPr>
      </w:pPr>
      <w:r w:rsidRPr="0004104B">
        <w:rPr>
          <w:rFonts w:ascii="Arial" w:hAnsi="Arial" w:cs="Arial"/>
          <w:color w:val="000000"/>
          <w:sz w:val="21"/>
          <w:szCs w:val="21"/>
        </w:rPr>
        <w:t>- специализированный газовый датчик СГД-485</w:t>
      </w:r>
      <w:r w:rsidR="00E27599" w:rsidRPr="0004104B">
        <w:rPr>
          <w:rFonts w:ascii="Arial" w:hAnsi="Arial" w:cs="Arial"/>
          <w:color w:val="000000"/>
          <w:sz w:val="21"/>
          <w:szCs w:val="21"/>
        </w:rPr>
        <w:t xml:space="preserve"> – 1 шт.</w:t>
      </w:r>
    </w:p>
    <w:p w:rsidR="00EE23C3" w:rsidRPr="0004104B" w:rsidRDefault="00EE23C3" w:rsidP="00874FC8">
      <w:pPr>
        <w:ind w:left="142" w:firstLine="0"/>
        <w:rPr>
          <w:rFonts w:ascii="Arial" w:hAnsi="Arial" w:cs="Arial"/>
          <w:color w:val="000000"/>
          <w:sz w:val="21"/>
          <w:szCs w:val="21"/>
        </w:rPr>
      </w:pPr>
      <w:r w:rsidRPr="0004104B">
        <w:rPr>
          <w:rFonts w:ascii="Arial" w:hAnsi="Arial" w:cs="Arial"/>
          <w:color w:val="000000"/>
          <w:sz w:val="21"/>
          <w:szCs w:val="21"/>
        </w:rPr>
        <w:t>- упаковка индивидуальная</w:t>
      </w:r>
      <w:r w:rsidR="00E27599" w:rsidRPr="0004104B">
        <w:rPr>
          <w:rFonts w:ascii="Arial" w:hAnsi="Arial" w:cs="Arial"/>
          <w:color w:val="000000"/>
          <w:sz w:val="21"/>
          <w:szCs w:val="21"/>
        </w:rPr>
        <w:t xml:space="preserve"> – 1 шт.</w:t>
      </w:r>
    </w:p>
    <w:p w:rsidR="00EE23C3" w:rsidRPr="0004104B" w:rsidRDefault="00EE23C3" w:rsidP="00874FC8">
      <w:pPr>
        <w:ind w:left="142" w:firstLine="0"/>
        <w:rPr>
          <w:rFonts w:ascii="Arial" w:hAnsi="Arial" w:cs="Arial"/>
          <w:color w:val="000000"/>
          <w:sz w:val="21"/>
          <w:szCs w:val="21"/>
        </w:rPr>
      </w:pPr>
      <w:r w:rsidRPr="0004104B">
        <w:rPr>
          <w:rFonts w:ascii="Arial" w:hAnsi="Arial" w:cs="Arial"/>
          <w:color w:val="000000"/>
          <w:sz w:val="21"/>
          <w:szCs w:val="21"/>
        </w:rPr>
        <w:t>- паспорт</w:t>
      </w:r>
      <w:r w:rsidR="00E27599" w:rsidRPr="0004104B">
        <w:rPr>
          <w:rFonts w:ascii="Arial" w:hAnsi="Arial" w:cs="Arial"/>
          <w:color w:val="000000"/>
          <w:sz w:val="21"/>
          <w:szCs w:val="21"/>
        </w:rPr>
        <w:t xml:space="preserve"> – 1 шт.</w:t>
      </w:r>
    </w:p>
    <w:p w:rsidR="00874FC8" w:rsidRPr="0004104B" w:rsidRDefault="00910140" w:rsidP="00874FC8">
      <w:pPr>
        <w:spacing w:before="120"/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2 УКАЗАНИЯ ПО ЭКСПЛУАТАЦИИ</w:t>
      </w:r>
    </w:p>
    <w:p w:rsidR="00910140" w:rsidRPr="0004104B" w:rsidRDefault="00874FC8" w:rsidP="00407ADA">
      <w:pPr>
        <w:spacing w:before="80"/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2</w:t>
      </w:r>
      <w:r w:rsidR="00910140" w:rsidRPr="0004104B">
        <w:rPr>
          <w:rFonts w:ascii="Arial" w:hAnsi="Arial" w:cs="Arial"/>
          <w:b/>
          <w:sz w:val="21"/>
          <w:szCs w:val="21"/>
        </w:rPr>
        <w:t>.1 Схема внешних соединений</w:t>
      </w:r>
    </w:p>
    <w:p w:rsidR="0004104B" w:rsidRPr="00407ADA" w:rsidRDefault="0004104B" w:rsidP="00407ADA">
      <w:pPr>
        <w:ind w:left="142" w:firstLine="0"/>
        <w:jc w:val="center"/>
        <w:rPr>
          <w:rFonts w:ascii="Arial" w:hAnsi="Arial" w:cs="Arial"/>
          <w:i/>
          <w:sz w:val="20"/>
        </w:rPr>
      </w:pPr>
      <w:r w:rsidRPr="00407ADA">
        <w:rPr>
          <w:rFonts w:ascii="Arial" w:hAnsi="Arial" w:cs="Arial"/>
          <w:b/>
          <w:i/>
          <w:sz w:val="20"/>
        </w:rPr>
        <w:t>Рисунок 1.</w:t>
      </w:r>
      <w:r w:rsidRPr="00407ADA">
        <w:rPr>
          <w:rFonts w:ascii="Arial" w:hAnsi="Arial" w:cs="Arial"/>
          <w:i/>
          <w:sz w:val="20"/>
        </w:rPr>
        <w:t xml:space="preserve"> Схема внешних соединений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826F38" w:rsidTr="00A22107">
        <w:trPr>
          <w:trHeight w:val="2835"/>
        </w:trPr>
        <w:tc>
          <w:tcPr>
            <w:tcW w:w="2552" w:type="dxa"/>
            <w:vAlign w:val="center"/>
          </w:tcPr>
          <w:p w:rsidR="00826F38" w:rsidRDefault="00826F38" w:rsidP="00826F38">
            <w:pPr>
              <w:ind w:firstLine="0"/>
              <w:jc w:val="center"/>
              <w:rPr>
                <w:rFonts w:ascii="Arial" w:hAnsi="Arial" w:cs="Arial"/>
              </w:rPr>
            </w:pPr>
            <w:r w:rsidRPr="00826F38">
              <w:rPr>
                <w:rFonts w:ascii="Arial" w:hAnsi="Arial" w:cs="Arial"/>
                <w:i/>
                <w:noProof/>
                <w:sz w:val="22"/>
              </w:rPr>
              <w:drawing>
                <wp:inline distT="0" distB="0" distL="0" distR="0" wp14:anchorId="749CF9B7" wp14:editId="4524DAA4">
                  <wp:extent cx="1049968" cy="1666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6832" b="8696"/>
                          <a:stretch/>
                        </pic:blipFill>
                        <pic:spPr bwMode="auto">
                          <a:xfrm>
                            <a:off x="0" y="0"/>
                            <a:ext cx="1069532" cy="169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5838E0" w:rsidRPr="001421C2" w:rsidRDefault="00826F38" w:rsidP="00826F38">
            <w:pPr>
              <w:ind w:left="37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4104B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5838E0" w:rsidRPr="0004104B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5838E0" w:rsidRPr="0004104B">
              <w:rPr>
                <w:rFonts w:ascii="Arial" w:hAnsi="Arial" w:cs="Arial"/>
                <w:sz w:val="21"/>
                <w:szCs w:val="21"/>
                <w:lang w:val="en-US"/>
              </w:rPr>
              <w:t>RS</w:t>
            </w:r>
            <w:r w:rsidR="005838E0" w:rsidRPr="0004104B">
              <w:rPr>
                <w:rFonts w:ascii="Arial" w:hAnsi="Arial" w:cs="Arial"/>
                <w:sz w:val="21"/>
                <w:szCs w:val="21"/>
              </w:rPr>
              <w:t>-485 (</w:t>
            </w:r>
            <w:r w:rsidR="005838E0" w:rsidRPr="0004104B"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="005838E0" w:rsidRPr="001421C2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826F38" w:rsidRPr="0004104B" w:rsidRDefault="00826F38" w:rsidP="00826F38">
            <w:pPr>
              <w:ind w:left="37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4104B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04104B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04104B">
              <w:rPr>
                <w:rFonts w:ascii="Arial" w:hAnsi="Arial" w:cs="Arial"/>
                <w:sz w:val="21"/>
                <w:szCs w:val="21"/>
                <w:lang w:val="en-US"/>
              </w:rPr>
              <w:t>RS</w:t>
            </w:r>
            <w:r w:rsidRPr="0004104B">
              <w:rPr>
                <w:rFonts w:ascii="Arial" w:hAnsi="Arial" w:cs="Arial"/>
                <w:sz w:val="21"/>
                <w:szCs w:val="21"/>
              </w:rPr>
              <w:t>-485</w:t>
            </w:r>
            <w:r w:rsidR="005838E0" w:rsidRPr="001421C2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5838E0" w:rsidRPr="0004104B">
              <w:rPr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="005838E0" w:rsidRPr="001421C2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5838E0" w:rsidRPr="0004104B" w:rsidRDefault="005838E0" w:rsidP="00826F38">
            <w:pPr>
              <w:ind w:left="37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4104B">
              <w:rPr>
                <w:rFonts w:ascii="Arial" w:hAnsi="Arial" w:cs="Arial"/>
                <w:b/>
                <w:sz w:val="21"/>
                <w:szCs w:val="21"/>
              </w:rPr>
              <w:t xml:space="preserve">3 </w:t>
            </w:r>
            <w:r w:rsidRPr="0004104B">
              <w:rPr>
                <w:rFonts w:ascii="Arial" w:hAnsi="Arial" w:cs="Arial"/>
                <w:sz w:val="21"/>
                <w:szCs w:val="21"/>
              </w:rPr>
              <w:t>– питание 24 В (</w:t>
            </w:r>
            <w:r w:rsidRPr="0004104B"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 w:rsidRPr="0004104B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5838E0" w:rsidRPr="0004104B" w:rsidRDefault="005838E0" w:rsidP="005838E0">
            <w:pPr>
              <w:ind w:left="37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4104B">
              <w:rPr>
                <w:rFonts w:ascii="Arial" w:hAnsi="Arial" w:cs="Arial"/>
                <w:b/>
                <w:sz w:val="21"/>
                <w:szCs w:val="21"/>
              </w:rPr>
              <w:t xml:space="preserve">4 </w:t>
            </w:r>
            <w:r w:rsidRPr="0004104B">
              <w:rPr>
                <w:rFonts w:ascii="Arial" w:hAnsi="Arial" w:cs="Arial"/>
                <w:sz w:val="21"/>
                <w:szCs w:val="21"/>
              </w:rPr>
              <w:t>– питание 24 В (+)</w:t>
            </w:r>
          </w:p>
          <w:p w:rsidR="00826F38" w:rsidRDefault="00826F38" w:rsidP="00826F38">
            <w:pPr>
              <w:ind w:left="37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4104B">
              <w:rPr>
                <w:rFonts w:ascii="Arial" w:hAnsi="Arial" w:cs="Arial"/>
                <w:b/>
                <w:sz w:val="21"/>
                <w:szCs w:val="21"/>
              </w:rPr>
              <w:t>5, 6</w:t>
            </w:r>
            <w:r w:rsidRPr="0004104B">
              <w:rPr>
                <w:rFonts w:ascii="Arial" w:hAnsi="Arial" w:cs="Arial"/>
                <w:sz w:val="21"/>
                <w:szCs w:val="21"/>
              </w:rPr>
              <w:t xml:space="preserve"> – дискретный выход «Тревога» </w:t>
            </w:r>
            <w:r w:rsidR="0004104B">
              <w:rPr>
                <w:rFonts w:ascii="Arial" w:hAnsi="Arial" w:cs="Arial"/>
                <w:sz w:val="21"/>
                <w:szCs w:val="21"/>
              </w:rPr>
              <w:br/>
            </w:r>
            <w:r w:rsidRPr="0004104B">
              <w:rPr>
                <w:rFonts w:ascii="Arial" w:hAnsi="Arial" w:cs="Arial"/>
                <w:sz w:val="21"/>
                <w:szCs w:val="21"/>
              </w:rPr>
              <w:t>(«сухой контакт»)</w:t>
            </w:r>
          </w:p>
          <w:p w:rsidR="00A22107" w:rsidRPr="00A22107" w:rsidRDefault="00A22107" w:rsidP="00826F38">
            <w:pPr>
              <w:ind w:left="37" w:firstLine="0"/>
              <w:jc w:val="left"/>
              <w:rPr>
                <w:rFonts w:ascii="Arial" w:hAnsi="Arial" w:cs="Arial"/>
                <w:i/>
                <w:sz w:val="20"/>
              </w:rPr>
            </w:pPr>
            <w:r w:rsidRPr="00A22107">
              <w:rPr>
                <w:rFonts w:ascii="Arial" w:hAnsi="Arial" w:cs="Arial"/>
                <w:i/>
                <w:sz w:val="20"/>
              </w:rPr>
              <w:t>Примечание: отметки на корпусе СГД могут отличаться</w:t>
            </w:r>
            <w:r>
              <w:rPr>
                <w:rFonts w:ascii="Arial" w:hAnsi="Arial" w:cs="Arial"/>
                <w:i/>
                <w:sz w:val="20"/>
              </w:rPr>
              <w:t>, следует ориентироваться по данной схеме из паспорта</w:t>
            </w:r>
          </w:p>
        </w:tc>
      </w:tr>
    </w:tbl>
    <w:p w:rsidR="0004104B" w:rsidRPr="00407ADA" w:rsidRDefault="0004104B" w:rsidP="00407ADA">
      <w:pPr>
        <w:ind w:left="142" w:firstLine="0"/>
        <w:jc w:val="center"/>
        <w:rPr>
          <w:rFonts w:ascii="Arial" w:hAnsi="Arial" w:cs="Arial"/>
          <w:i/>
          <w:sz w:val="20"/>
        </w:rPr>
      </w:pPr>
      <w:r w:rsidRPr="00407ADA">
        <w:rPr>
          <w:rFonts w:ascii="Arial" w:hAnsi="Arial" w:cs="Arial"/>
          <w:b/>
          <w:i/>
          <w:sz w:val="20"/>
        </w:rPr>
        <w:t>Рисунок 2.</w:t>
      </w:r>
      <w:r w:rsidRPr="00407ADA">
        <w:rPr>
          <w:rFonts w:ascii="Arial" w:hAnsi="Arial" w:cs="Arial"/>
          <w:i/>
          <w:sz w:val="20"/>
        </w:rPr>
        <w:t xml:space="preserve"> Подключение в линию связи и питания</w:t>
      </w:r>
    </w:p>
    <w:p w:rsidR="0004104B" w:rsidRPr="00407ADA" w:rsidRDefault="0004104B" w:rsidP="0004104B">
      <w:pPr>
        <w:suppressAutoHyphens w:val="0"/>
        <w:spacing w:after="160" w:line="259" w:lineRule="auto"/>
        <w:ind w:firstLine="0"/>
        <w:jc w:val="left"/>
        <w:rPr>
          <w:rFonts w:ascii="Arial" w:hAnsi="Arial" w:cs="Arial"/>
          <w:b/>
          <w:lang w:val="en-US"/>
        </w:rPr>
      </w:pPr>
      <w:r w:rsidRPr="0004104B">
        <w:rPr>
          <w:rFonts w:ascii="Arial" w:hAnsi="Arial" w:cs="Arial"/>
          <w:b/>
          <w:noProof/>
        </w:rPr>
        <w:drawing>
          <wp:inline distT="0" distB="0" distL="0" distR="0" wp14:anchorId="0F0990E4" wp14:editId="71B9F5F7">
            <wp:extent cx="684022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5A" w:rsidRDefault="00A04B5A" w:rsidP="00A04B5A">
      <w:pPr>
        <w:ind w:left="142" w:firstLine="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t>Рисунок 3</w:t>
      </w:r>
      <w:r w:rsidRPr="00407ADA">
        <w:rPr>
          <w:rFonts w:ascii="Arial" w:hAnsi="Arial" w:cs="Arial"/>
          <w:b/>
          <w:i/>
          <w:sz w:val="20"/>
        </w:rPr>
        <w:t>.</w:t>
      </w:r>
      <w:r w:rsidRPr="00407AD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Общий вид платы изделия.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5037"/>
      </w:tblGrid>
      <w:tr w:rsidR="00492A0C" w:rsidTr="00262654">
        <w:tc>
          <w:tcPr>
            <w:tcW w:w="5381" w:type="dxa"/>
          </w:tcPr>
          <w:p w:rsidR="00492A0C" w:rsidRDefault="00492A0C" w:rsidP="00A04B5A">
            <w:pPr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492A0C">
              <w:rPr>
                <w:rFonts w:ascii="Arial" w:hAnsi="Arial" w:cs="Arial"/>
                <w:i/>
                <w:sz w:val="20"/>
              </w:rPr>
              <w:drawing>
                <wp:inline distT="0" distB="0" distL="0" distR="0" wp14:anchorId="576026E3" wp14:editId="1EC0A93C">
                  <wp:extent cx="3414582" cy="12960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44" r="2534"/>
                          <a:stretch/>
                        </pic:blipFill>
                        <pic:spPr bwMode="auto">
                          <a:xfrm>
                            <a:off x="0" y="0"/>
                            <a:ext cx="3414582" cy="12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492A0C" w:rsidRPr="00492A0C" w:rsidRDefault="00492A0C" w:rsidP="00262654">
            <w:pPr>
              <w:spacing w:line="240" w:lineRule="auto"/>
              <w:ind w:left="40" w:firstLine="0"/>
              <w:jc w:val="left"/>
              <w:rPr>
                <w:rFonts w:ascii="Arial" w:hAnsi="Arial" w:cs="Arial"/>
                <w:sz w:val="20"/>
              </w:rPr>
            </w:pPr>
            <w:r w:rsidRPr="00492A0C">
              <w:rPr>
                <w:rFonts w:ascii="Arial" w:hAnsi="Arial" w:cs="Arial"/>
                <w:b/>
                <w:sz w:val="20"/>
                <w:lang w:val="en-US"/>
              </w:rPr>
              <w:t>JP1</w:t>
            </w:r>
            <w:r w:rsidRPr="00492A0C">
              <w:rPr>
                <w:rFonts w:ascii="Arial" w:hAnsi="Arial" w:cs="Arial"/>
                <w:sz w:val="20"/>
              </w:rPr>
              <w:t xml:space="preserve"> – </w:t>
            </w:r>
            <w:r w:rsidRPr="00492A0C">
              <w:rPr>
                <w:rFonts w:ascii="Arial" w:hAnsi="Arial" w:cs="Arial"/>
                <w:sz w:val="20"/>
              </w:rPr>
              <w:t>оконечный терминирующий резистор</w:t>
            </w:r>
          </w:p>
          <w:p w:rsidR="00492A0C" w:rsidRDefault="00492A0C" w:rsidP="00262654">
            <w:pPr>
              <w:spacing w:before="120" w:line="240" w:lineRule="auto"/>
              <w:ind w:left="40" w:firstLine="0"/>
              <w:jc w:val="left"/>
              <w:rPr>
                <w:rFonts w:ascii="Arial" w:hAnsi="Arial" w:cs="Arial"/>
                <w:sz w:val="20"/>
              </w:rPr>
            </w:pPr>
            <w:r w:rsidRPr="00492A0C">
              <w:rPr>
                <w:rFonts w:ascii="Arial" w:hAnsi="Arial" w:cs="Arial"/>
                <w:b/>
                <w:sz w:val="20"/>
                <w:lang w:val="en-US"/>
              </w:rPr>
              <w:t>UART</w:t>
            </w:r>
            <w:r w:rsidRPr="00262654">
              <w:rPr>
                <w:rFonts w:ascii="Arial" w:hAnsi="Arial" w:cs="Arial"/>
                <w:b/>
                <w:sz w:val="20"/>
              </w:rPr>
              <w:t xml:space="preserve"> </w:t>
            </w:r>
            <w:r w:rsidRPr="00492A0C">
              <w:rPr>
                <w:rFonts w:ascii="Arial" w:hAnsi="Arial" w:cs="Arial"/>
                <w:sz w:val="20"/>
              </w:rPr>
              <w:t xml:space="preserve">– </w:t>
            </w:r>
            <w:r w:rsidRPr="00492A0C">
              <w:rPr>
                <w:rFonts w:ascii="Arial" w:hAnsi="Arial" w:cs="Arial"/>
                <w:sz w:val="20"/>
              </w:rPr>
              <w:t xml:space="preserve">сервисный разъем интерфейса </w:t>
            </w:r>
            <w:r w:rsidRPr="00492A0C">
              <w:rPr>
                <w:rFonts w:ascii="Arial" w:hAnsi="Arial" w:cs="Arial"/>
                <w:sz w:val="20"/>
                <w:lang w:val="en-US"/>
              </w:rPr>
              <w:t>UART</w:t>
            </w:r>
            <w:r w:rsidR="00262654" w:rsidRPr="00262654">
              <w:rPr>
                <w:rFonts w:ascii="Arial" w:hAnsi="Arial" w:cs="Arial"/>
                <w:sz w:val="20"/>
              </w:rPr>
              <w:t xml:space="preserve"> (</w:t>
            </w:r>
            <w:r w:rsidR="00262654">
              <w:rPr>
                <w:rFonts w:ascii="Arial" w:hAnsi="Arial" w:cs="Arial"/>
                <w:sz w:val="20"/>
              </w:rPr>
              <w:t>пины</w:t>
            </w:r>
            <w:r w:rsidR="00262654" w:rsidRPr="00262654">
              <w:rPr>
                <w:rFonts w:ascii="Arial" w:hAnsi="Arial" w:cs="Arial"/>
                <w:sz w:val="20"/>
              </w:rPr>
              <w:t xml:space="preserve">: 1 – </w:t>
            </w:r>
            <w:r w:rsidR="0094381A">
              <w:rPr>
                <w:rFonts w:ascii="Arial" w:hAnsi="Arial" w:cs="Arial"/>
                <w:sz w:val="20"/>
                <w:lang w:val="en-US"/>
              </w:rPr>
              <w:t>RST</w:t>
            </w:r>
            <w:r w:rsidR="00262654" w:rsidRPr="00262654">
              <w:rPr>
                <w:rFonts w:ascii="Arial" w:hAnsi="Arial" w:cs="Arial"/>
                <w:sz w:val="20"/>
              </w:rPr>
              <w:t xml:space="preserve">, 2 – </w:t>
            </w:r>
            <w:r w:rsidR="00262654">
              <w:rPr>
                <w:rFonts w:ascii="Arial" w:hAnsi="Arial" w:cs="Arial"/>
                <w:sz w:val="20"/>
                <w:lang w:val="en-US"/>
              </w:rPr>
              <w:t>TX</w:t>
            </w:r>
            <w:r w:rsidR="00262654" w:rsidRPr="00262654">
              <w:rPr>
                <w:rFonts w:ascii="Arial" w:hAnsi="Arial" w:cs="Arial"/>
                <w:sz w:val="20"/>
              </w:rPr>
              <w:t xml:space="preserve">, 3 – </w:t>
            </w:r>
            <w:r w:rsidR="00262654">
              <w:rPr>
                <w:rFonts w:ascii="Arial" w:hAnsi="Arial" w:cs="Arial"/>
                <w:sz w:val="20"/>
                <w:lang w:val="en-US"/>
              </w:rPr>
              <w:t>RX</w:t>
            </w:r>
            <w:r w:rsidR="00262654" w:rsidRPr="00262654">
              <w:rPr>
                <w:rFonts w:ascii="Arial" w:hAnsi="Arial" w:cs="Arial"/>
                <w:sz w:val="20"/>
              </w:rPr>
              <w:t xml:space="preserve">, 4 – </w:t>
            </w:r>
            <w:r w:rsidR="0094381A">
              <w:rPr>
                <w:rFonts w:ascii="Arial" w:hAnsi="Arial" w:cs="Arial"/>
                <w:sz w:val="20"/>
                <w:lang w:val="en-US"/>
              </w:rPr>
              <w:t>GND</w:t>
            </w:r>
            <w:r w:rsidR="00262654" w:rsidRPr="00262654">
              <w:rPr>
                <w:rFonts w:ascii="Arial" w:hAnsi="Arial" w:cs="Arial"/>
                <w:sz w:val="20"/>
              </w:rPr>
              <w:t>)</w:t>
            </w:r>
          </w:p>
          <w:p w:rsidR="00492A0C" w:rsidRPr="00262654" w:rsidRDefault="00262654" w:rsidP="00262654">
            <w:pPr>
              <w:spacing w:before="120" w:line="240" w:lineRule="auto"/>
              <w:ind w:left="40"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BTN</w:t>
            </w:r>
            <w:r w:rsidRPr="00262654">
              <w:rPr>
                <w:rFonts w:ascii="Arial" w:hAnsi="Arial" w:cs="Arial"/>
                <w:b/>
                <w:sz w:val="20"/>
              </w:rPr>
              <w:t xml:space="preserve"> </w:t>
            </w:r>
            <w:r w:rsidRPr="00492A0C">
              <w:rPr>
                <w:rFonts w:ascii="Arial" w:hAnsi="Arial" w:cs="Arial"/>
                <w:sz w:val="20"/>
              </w:rPr>
              <w:t>–</w:t>
            </w:r>
            <w:r w:rsidRPr="0026265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кнопка для установки и сброса адреса датчика</w:t>
            </w:r>
          </w:p>
        </w:tc>
      </w:tr>
    </w:tbl>
    <w:p w:rsidR="00492A0C" w:rsidRDefault="00910140" w:rsidP="00910140">
      <w:pPr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2.2 Установка</w:t>
      </w:r>
    </w:p>
    <w:p w:rsidR="00874FC8" w:rsidRPr="0004104B" w:rsidRDefault="00A757D0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A757D0">
        <w:rPr>
          <w:rFonts w:ascii="Arial" w:hAnsi="Arial" w:cs="Arial"/>
          <w:b/>
          <w:sz w:val="21"/>
          <w:szCs w:val="21"/>
        </w:rPr>
        <w:t xml:space="preserve">2.2.1 </w:t>
      </w:r>
      <w:r w:rsidR="009C1B93" w:rsidRPr="0004104B">
        <w:rPr>
          <w:rFonts w:ascii="Arial" w:hAnsi="Arial" w:cs="Arial"/>
          <w:sz w:val="21"/>
          <w:szCs w:val="21"/>
        </w:rPr>
        <w:t xml:space="preserve">Датчик СГД-485 устанавливается в объекте защиты – электрическом шкафу, щитке, технологическом отсеке, совместно с ТГН, на стандартную </w:t>
      </w:r>
      <w:r w:rsidR="009C1B93" w:rsidRPr="0004104B">
        <w:rPr>
          <w:rFonts w:ascii="Arial" w:hAnsi="Arial" w:cs="Arial"/>
          <w:sz w:val="21"/>
          <w:szCs w:val="21"/>
          <w:lang w:val="en-US"/>
        </w:rPr>
        <w:t>DIN</w:t>
      </w:r>
      <w:r w:rsidR="009C1B93" w:rsidRPr="0004104B">
        <w:rPr>
          <w:rFonts w:ascii="Arial" w:hAnsi="Arial" w:cs="Arial"/>
          <w:sz w:val="21"/>
          <w:szCs w:val="21"/>
        </w:rPr>
        <w:t>-рейку</w:t>
      </w:r>
      <w:r w:rsidR="00F83E77">
        <w:rPr>
          <w:rFonts w:ascii="Arial" w:hAnsi="Arial" w:cs="Arial"/>
          <w:sz w:val="21"/>
          <w:szCs w:val="21"/>
        </w:rPr>
        <w:t xml:space="preserve"> типа ТН35 по ГОСТ Р МЭК 60715</w:t>
      </w:r>
      <w:r w:rsidR="009C1B93" w:rsidRPr="0004104B">
        <w:rPr>
          <w:rFonts w:ascii="Arial" w:hAnsi="Arial" w:cs="Arial"/>
          <w:sz w:val="21"/>
          <w:szCs w:val="21"/>
        </w:rPr>
        <w:t>. Размещение СГД-485 и ТГН выполняется в соответствии с Руководст</w:t>
      </w:r>
      <w:r w:rsidR="008F4EB1">
        <w:rPr>
          <w:rFonts w:ascii="Arial" w:hAnsi="Arial" w:cs="Arial"/>
          <w:sz w:val="21"/>
          <w:szCs w:val="21"/>
        </w:rPr>
        <w:t>вом по проектированию и монтажу (РПМ).</w:t>
      </w:r>
    </w:p>
    <w:p w:rsidR="00AC54BC" w:rsidRPr="0004104B" w:rsidRDefault="00AC54BC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Электрические соединения выполняются в соответствии с схемой на Рисунке 1.</w:t>
      </w:r>
    </w:p>
    <w:p w:rsidR="00826F38" w:rsidRDefault="00A757D0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A757D0">
        <w:rPr>
          <w:rFonts w:ascii="Arial" w:hAnsi="Arial" w:cs="Arial"/>
          <w:b/>
          <w:sz w:val="21"/>
          <w:szCs w:val="21"/>
        </w:rPr>
        <w:t xml:space="preserve">2.2.2 </w:t>
      </w:r>
      <w:r w:rsidR="00826F38" w:rsidRPr="0004104B">
        <w:rPr>
          <w:rFonts w:ascii="Arial" w:hAnsi="Arial" w:cs="Arial"/>
          <w:sz w:val="21"/>
          <w:szCs w:val="21"/>
        </w:rPr>
        <w:t>Линию связи следует выполнять экранированной или неэкранированной вито</w:t>
      </w:r>
      <w:r>
        <w:rPr>
          <w:rFonts w:ascii="Arial" w:hAnsi="Arial" w:cs="Arial"/>
          <w:sz w:val="21"/>
          <w:szCs w:val="21"/>
        </w:rPr>
        <w:t>й парой (не ниже 5-й категории) (допускается применение кабелей с нескрученными жилами при длине линии связи до 50 м).</w:t>
      </w:r>
    </w:p>
    <w:p w:rsidR="008F4EB1" w:rsidRPr="008F4EB1" w:rsidRDefault="008F4EB1" w:rsidP="00910140">
      <w:pPr>
        <w:ind w:left="142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Для линии связи рекомендуется применять кабель типа «витая пара» с диаметром жилы не менее 0,5 мм (площадь сечения около 0,2 мм</w:t>
      </w:r>
      <w:r w:rsidRPr="008F4EB1">
        <w:rPr>
          <w:rFonts w:ascii="Arial" w:hAnsi="Arial" w:cs="Arial"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>).</w:t>
      </w:r>
    </w:p>
    <w:p w:rsidR="0004104B" w:rsidRPr="0004104B" w:rsidRDefault="00A757D0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A757D0">
        <w:rPr>
          <w:rFonts w:ascii="Arial" w:hAnsi="Arial" w:cs="Arial"/>
          <w:b/>
          <w:sz w:val="21"/>
          <w:szCs w:val="21"/>
        </w:rPr>
        <w:t xml:space="preserve">2.2.3 </w:t>
      </w:r>
      <w:r w:rsidR="0004104B" w:rsidRPr="0004104B">
        <w:rPr>
          <w:rFonts w:ascii="Arial" w:hAnsi="Arial" w:cs="Arial"/>
          <w:sz w:val="21"/>
          <w:szCs w:val="21"/>
        </w:rPr>
        <w:t>При использовании кабеля типа «витая пара» рекомендуется придерживаться следующей схемы использования цветовой маркировки:</w:t>
      </w:r>
    </w:p>
    <w:p w:rsidR="0004104B" w:rsidRPr="0004104B" w:rsidRDefault="0004104B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- синий + бело-синий – питание 24 В «</w:t>
      </w:r>
      <w:r w:rsidRPr="0004104B">
        <w:rPr>
          <w:rFonts w:ascii="Arial" w:hAnsi="Arial" w:cs="Arial"/>
          <w:sz w:val="21"/>
          <w:szCs w:val="21"/>
        </w:rPr>
        <w:sym w:font="Symbol" w:char="F02D"/>
      </w:r>
      <w:r w:rsidRPr="0004104B">
        <w:rPr>
          <w:rFonts w:ascii="Arial" w:hAnsi="Arial" w:cs="Arial"/>
          <w:sz w:val="21"/>
          <w:szCs w:val="21"/>
        </w:rPr>
        <w:t>»</w:t>
      </w:r>
    </w:p>
    <w:p w:rsidR="0004104B" w:rsidRPr="0004104B" w:rsidRDefault="0004104B" w:rsidP="0004104B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- оранжевый + бело-оранжевый – питание 24 В «+»</w:t>
      </w:r>
    </w:p>
    <w:p w:rsidR="0004104B" w:rsidRPr="001421C2" w:rsidRDefault="0004104B" w:rsidP="0004104B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 xml:space="preserve">- зеленый – </w:t>
      </w:r>
      <w:r w:rsidRPr="0004104B">
        <w:rPr>
          <w:rFonts w:ascii="Arial" w:hAnsi="Arial" w:cs="Arial"/>
          <w:sz w:val="21"/>
          <w:szCs w:val="21"/>
          <w:lang w:val="en-US"/>
        </w:rPr>
        <w:t>RS</w:t>
      </w:r>
      <w:r w:rsidRPr="001421C2">
        <w:rPr>
          <w:rFonts w:ascii="Arial" w:hAnsi="Arial" w:cs="Arial"/>
          <w:sz w:val="21"/>
          <w:szCs w:val="21"/>
        </w:rPr>
        <w:t>-485 (</w:t>
      </w:r>
      <w:r w:rsidRPr="0004104B">
        <w:rPr>
          <w:rFonts w:ascii="Arial" w:hAnsi="Arial" w:cs="Arial"/>
          <w:sz w:val="21"/>
          <w:szCs w:val="21"/>
          <w:lang w:val="en-US"/>
        </w:rPr>
        <w:t>A</w:t>
      </w:r>
      <w:r w:rsidRPr="001421C2">
        <w:rPr>
          <w:rFonts w:ascii="Arial" w:hAnsi="Arial" w:cs="Arial"/>
          <w:sz w:val="21"/>
          <w:szCs w:val="21"/>
        </w:rPr>
        <w:t>)</w:t>
      </w:r>
    </w:p>
    <w:p w:rsidR="0004104B" w:rsidRPr="001421C2" w:rsidRDefault="0004104B" w:rsidP="0004104B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 xml:space="preserve">- бело-зеленый – </w:t>
      </w:r>
      <w:r w:rsidRPr="0004104B">
        <w:rPr>
          <w:rFonts w:ascii="Arial" w:hAnsi="Arial" w:cs="Arial"/>
          <w:sz w:val="21"/>
          <w:szCs w:val="21"/>
          <w:lang w:val="en-US"/>
        </w:rPr>
        <w:t>RS</w:t>
      </w:r>
      <w:r w:rsidRPr="001421C2">
        <w:rPr>
          <w:rFonts w:ascii="Arial" w:hAnsi="Arial" w:cs="Arial"/>
          <w:sz w:val="21"/>
          <w:szCs w:val="21"/>
        </w:rPr>
        <w:t>-485 (</w:t>
      </w:r>
      <w:r w:rsidRPr="0004104B">
        <w:rPr>
          <w:rFonts w:ascii="Arial" w:hAnsi="Arial" w:cs="Arial"/>
          <w:sz w:val="21"/>
          <w:szCs w:val="21"/>
          <w:lang w:val="en-US"/>
        </w:rPr>
        <w:t>B</w:t>
      </w:r>
      <w:r w:rsidRPr="001421C2">
        <w:rPr>
          <w:rFonts w:ascii="Arial" w:hAnsi="Arial" w:cs="Arial"/>
          <w:sz w:val="21"/>
          <w:szCs w:val="21"/>
        </w:rPr>
        <w:t>)</w:t>
      </w:r>
    </w:p>
    <w:p w:rsidR="0004104B" w:rsidRDefault="0004104B" w:rsidP="0004104B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Примечание: под питание рекомендуется использовать четыре жилы кабеля типа «витая пара», т.е. удваивать «+» и «</w:t>
      </w:r>
      <w:r w:rsidRPr="0004104B">
        <w:rPr>
          <w:rFonts w:ascii="Arial" w:hAnsi="Arial" w:cs="Arial"/>
          <w:sz w:val="21"/>
          <w:szCs w:val="21"/>
        </w:rPr>
        <w:sym w:font="Symbol" w:char="F02D"/>
      </w:r>
      <w:r w:rsidRPr="0004104B">
        <w:rPr>
          <w:rFonts w:ascii="Arial" w:hAnsi="Arial" w:cs="Arial"/>
          <w:sz w:val="21"/>
          <w:szCs w:val="21"/>
        </w:rPr>
        <w:t>» питания.</w:t>
      </w:r>
    </w:p>
    <w:p w:rsidR="00A757D0" w:rsidRPr="0004104B" w:rsidRDefault="00A757D0" w:rsidP="00A757D0">
      <w:pPr>
        <w:ind w:left="142" w:firstLine="0"/>
        <w:rPr>
          <w:rFonts w:ascii="Arial" w:hAnsi="Arial" w:cs="Arial"/>
          <w:sz w:val="21"/>
          <w:szCs w:val="21"/>
        </w:rPr>
      </w:pPr>
      <w:r w:rsidRPr="00A757D0">
        <w:rPr>
          <w:rFonts w:ascii="Arial" w:hAnsi="Arial" w:cs="Arial"/>
          <w:b/>
          <w:sz w:val="21"/>
          <w:szCs w:val="21"/>
        </w:rPr>
        <w:t xml:space="preserve">2.2.4 </w:t>
      </w:r>
      <w:r w:rsidRPr="0004104B">
        <w:rPr>
          <w:rFonts w:ascii="Arial" w:hAnsi="Arial" w:cs="Arial"/>
          <w:sz w:val="21"/>
          <w:szCs w:val="21"/>
        </w:rPr>
        <w:t xml:space="preserve">На самый удаленный по линии связи от КПУ датчик СГД следует устанавливать терминирующий резистор (место под него размещено рядом с клеммами 1, 2, которые используются для присоединения линии связи </w:t>
      </w:r>
      <w:r w:rsidRPr="0004104B">
        <w:rPr>
          <w:rFonts w:ascii="Arial" w:hAnsi="Arial" w:cs="Arial"/>
          <w:sz w:val="21"/>
          <w:szCs w:val="21"/>
          <w:lang w:val="en-US"/>
        </w:rPr>
        <w:t>RS</w:t>
      </w:r>
      <w:r w:rsidRPr="0004104B">
        <w:rPr>
          <w:rFonts w:ascii="Arial" w:hAnsi="Arial" w:cs="Arial"/>
          <w:sz w:val="21"/>
          <w:szCs w:val="21"/>
        </w:rPr>
        <w:t>-485</w:t>
      </w:r>
      <w:r w:rsidR="00262654">
        <w:rPr>
          <w:rFonts w:ascii="Arial" w:hAnsi="Arial" w:cs="Arial"/>
          <w:sz w:val="21"/>
          <w:szCs w:val="21"/>
        </w:rPr>
        <w:t xml:space="preserve">, обозначен как </w:t>
      </w:r>
      <w:r w:rsidR="00262654" w:rsidRPr="00262654">
        <w:rPr>
          <w:rFonts w:ascii="Arial" w:hAnsi="Arial" w:cs="Arial"/>
          <w:b/>
          <w:sz w:val="21"/>
          <w:szCs w:val="21"/>
          <w:lang w:val="en-US"/>
        </w:rPr>
        <w:t>JP</w:t>
      </w:r>
      <w:r w:rsidR="00262654" w:rsidRPr="00262654">
        <w:rPr>
          <w:rFonts w:ascii="Arial" w:hAnsi="Arial" w:cs="Arial"/>
          <w:b/>
          <w:sz w:val="21"/>
          <w:szCs w:val="21"/>
        </w:rPr>
        <w:t>1</w:t>
      </w:r>
      <w:r w:rsidR="00262654" w:rsidRPr="00262654">
        <w:rPr>
          <w:rFonts w:ascii="Arial" w:hAnsi="Arial" w:cs="Arial"/>
          <w:sz w:val="21"/>
          <w:szCs w:val="21"/>
        </w:rPr>
        <w:t xml:space="preserve"> </w:t>
      </w:r>
      <w:r w:rsidR="00262654">
        <w:rPr>
          <w:rFonts w:ascii="Arial" w:hAnsi="Arial" w:cs="Arial"/>
          <w:sz w:val="21"/>
          <w:szCs w:val="21"/>
        </w:rPr>
        <w:t>на рисунке 3</w:t>
      </w:r>
      <w:r w:rsidRPr="0004104B">
        <w:rPr>
          <w:rFonts w:ascii="Arial" w:hAnsi="Arial" w:cs="Arial"/>
          <w:sz w:val="21"/>
          <w:szCs w:val="21"/>
        </w:rPr>
        <w:t>).</w:t>
      </w:r>
    </w:p>
    <w:p w:rsidR="008F4EB1" w:rsidRDefault="00A757D0" w:rsidP="0004104B">
      <w:pPr>
        <w:ind w:left="142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2.2.5</w:t>
      </w:r>
      <w:r w:rsidRPr="00A757D0">
        <w:rPr>
          <w:rFonts w:ascii="Arial" w:hAnsi="Arial" w:cs="Arial"/>
          <w:b/>
          <w:sz w:val="21"/>
          <w:szCs w:val="21"/>
        </w:rPr>
        <w:t xml:space="preserve"> </w:t>
      </w:r>
      <w:r w:rsidR="008F4EB1">
        <w:rPr>
          <w:rFonts w:ascii="Arial" w:hAnsi="Arial" w:cs="Arial"/>
          <w:sz w:val="21"/>
          <w:szCs w:val="21"/>
        </w:rPr>
        <w:t xml:space="preserve">При организации линий связи не допускается применять </w:t>
      </w:r>
      <w:r w:rsidR="00D543D2">
        <w:rPr>
          <w:rFonts w:ascii="Arial" w:hAnsi="Arial" w:cs="Arial"/>
          <w:sz w:val="21"/>
          <w:szCs w:val="21"/>
        </w:rPr>
        <w:t>топологию «звезда». На практике допускаются отдельные ответвления с длиной ответвления не более 40 метров. Терминирующие (согласующие) резисторы на таких отдельных ответвлениях не устанавливаются.</w:t>
      </w:r>
    </w:p>
    <w:p w:rsidR="00A757D0" w:rsidRDefault="00A757D0" w:rsidP="0004104B">
      <w:pPr>
        <w:ind w:left="142" w:firstLine="0"/>
        <w:rPr>
          <w:rFonts w:ascii="Arial" w:hAnsi="Arial" w:cs="Arial"/>
          <w:sz w:val="21"/>
          <w:szCs w:val="21"/>
        </w:rPr>
      </w:pPr>
      <w:r w:rsidRPr="00A757D0">
        <w:rPr>
          <w:rFonts w:ascii="Arial" w:hAnsi="Arial" w:cs="Arial"/>
          <w:b/>
          <w:sz w:val="21"/>
          <w:szCs w:val="21"/>
        </w:rPr>
        <w:t>2.2.6</w:t>
      </w:r>
      <w:r>
        <w:rPr>
          <w:rFonts w:ascii="Arial" w:hAnsi="Arial" w:cs="Arial"/>
          <w:sz w:val="21"/>
          <w:szCs w:val="21"/>
        </w:rPr>
        <w:t> В случае прокладки линии связи на объектах с тяжелой электромагнитной обстановкой следует применять экранированный кабель типа «витая пара». При этом заземление экрана следует производить в одной точке.</w:t>
      </w:r>
    </w:p>
    <w:p w:rsidR="00A757D0" w:rsidRPr="00A757D0" w:rsidRDefault="00A757D0" w:rsidP="0004104B">
      <w:pPr>
        <w:ind w:left="142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2.2.7</w:t>
      </w:r>
      <w:r>
        <w:rPr>
          <w:rFonts w:ascii="Arial" w:hAnsi="Arial" w:cs="Arial"/>
          <w:sz w:val="21"/>
          <w:szCs w:val="21"/>
        </w:rPr>
        <w:t> В случае, если требуем</w:t>
      </w:r>
      <w:r w:rsidR="00F83E77">
        <w:rPr>
          <w:rFonts w:ascii="Arial" w:hAnsi="Arial" w:cs="Arial"/>
          <w:sz w:val="21"/>
          <w:szCs w:val="21"/>
        </w:rPr>
        <w:t>ая длина линии связи превышает 7</w:t>
      </w:r>
      <w:r>
        <w:rPr>
          <w:rFonts w:ascii="Arial" w:hAnsi="Arial" w:cs="Arial"/>
          <w:sz w:val="21"/>
          <w:szCs w:val="21"/>
        </w:rPr>
        <w:t xml:space="preserve">00 м, в обязательном порядке требуется применение повторителей </w:t>
      </w:r>
      <w:r>
        <w:rPr>
          <w:rFonts w:ascii="Arial" w:hAnsi="Arial" w:cs="Arial"/>
          <w:sz w:val="21"/>
          <w:szCs w:val="21"/>
          <w:lang w:val="en-US"/>
        </w:rPr>
        <w:t>RS</w:t>
      </w:r>
      <w:r>
        <w:rPr>
          <w:rFonts w:ascii="Arial" w:hAnsi="Arial" w:cs="Arial"/>
          <w:sz w:val="21"/>
          <w:szCs w:val="21"/>
        </w:rPr>
        <w:t>-485 (модели – в соответствии с РПМ).</w:t>
      </w:r>
    </w:p>
    <w:p w:rsidR="00D543D2" w:rsidRDefault="00D543D2" w:rsidP="0004104B">
      <w:pPr>
        <w:ind w:left="142" w:firstLine="0"/>
        <w:rPr>
          <w:rFonts w:ascii="Arial" w:hAnsi="Arial" w:cs="Arial"/>
          <w:sz w:val="21"/>
          <w:szCs w:val="21"/>
        </w:rPr>
      </w:pPr>
    </w:p>
    <w:p w:rsidR="00D543D2" w:rsidRPr="0004104B" w:rsidRDefault="00D543D2" w:rsidP="00D543D2">
      <w:pPr>
        <w:ind w:left="142"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2.3</w:t>
      </w:r>
      <w:r w:rsidRPr="0004104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Работа с датчиком СГД</w:t>
      </w:r>
    </w:p>
    <w:p w:rsidR="00D543D2" w:rsidRDefault="00D543D2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D543D2">
        <w:rPr>
          <w:rFonts w:ascii="Arial" w:hAnsi="Arial" w:cs="Arial"/>
          <w:b/>
          <w:sz w:val="21"/>
          <w:szCs w:val="21"/>
        </w:rPr>
        <w:t>2.3.1</w:t>
      </w:r>
      <w:r>
        <w:rPr>
          <w:rFonts w:ascii="Arial" w:hAnsi="Arial" w:cs="Arial"/>
          <w:sz w:val="21"/>
          <w:szCs w:val="21"/>
        </w:rPr>
        <w:t xml:space="preserve"> При подаче питания происходит процедура самокалибровки и прогрева датчика, которая может занять до нескольких минут. В режиме прогрева и самокалибровки оптический индикатор (ОИ) датчика мигает зеленым цветом с периодом 0,5 с. После процедуры прогрева и самокалибровки датчик СГД переходит в дежурный режим, который характеризуется ровным свечением ОИ зеленым цветом с периодическим прерыванием свечения на 50 мс в момент получения запроса по линии связи (период зависит от частоты опроса по линии связи).</w:t>
      </w:r>
      <w:r w:rsidR="00262654">
        <w:rPr>
          <w:rFonts w:ascii="Arial" w:hAnsi="Arial" w:cs="Arial"/>
          <w:sz w:val="21"/>
          <w:szCs w:val="21"/>
        </w:rPr>
        <w:t xml:space="preserve"> Постоянная самокалибровка также происходит в процессе работы, на основании данных за последние 48 часов.</w:t>
      </w:r>
    </w:p>
    <w:p w:rsidR="00407ADA" w:rsidRPr="00407ADA" w:rsidRDefault="00407ADA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407ADA">
        <w:rPr>
          <w:rFonts w:ascii="Arial" w:hAnsi="Arial" w:cs="Arial"/>
          <w:sz w:val="21"/>
          <w:szCs w:val="21"/>
        </w:rPr>
        <w:t>В случ</w:t>
      </w:r>
      <w:r>
        <w:rPr>
          <w:rFonts w:ascii="Arial" w:hAnsi="Arial" w:cs="Arial"/>
          <w:sz w:val="21"/>
          <w:szCs w:val="21"/>
        </w:rPr>
        <w:t>ае, если датчик СГД перед выключением находился в режиме тревоги, то самокалибровка не производится.</w:t>
      </w:r>
    </w:p>
    <w:p w:rsidR="00D543D2" w:rsidRDefault="00D543D2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D543D2">
        <w:rPr>
          <w:rFonts w:ascii="Arial" w:hAnsi="Arial" w:cs="Arial"/>
          <w:b/>
          <w:sz w:val="21"/>
          <w:szCs w:val="21"/>
        </w:rPr>
        <w:t>2.3.2</w:t>
      </w:r>
      <w:r>
        <w:rPr>
          <w:rFonts w:ascii="Arial" w:hAnsi="Arial" w:cs="Arial"/>
          <w:sz w:val="21"/>
          <w:szCs w:val="21"/>
        </w:rPr>
        <w:t xml:space="preserve"> Режим тревоги характеризуется ровным свечением ОИ красным цветом с периодическим прерыванием свечения на 50 мс в момент получения запроса по линии связи (период зависит от частоты опроса по линии связи).</w:t>
      </w:r>
    </w:p>
    <w:p w:rsidR="005B4E99" w:rsidRDefault="008B0221" w:rsidP="005B4E99">
      <w:pPr>
        <w:ind w:left="142" w:firstLine="0"/>
        <w:rPr>
          <w:rFonts w:ascii="Arial" w:hAnsi="Arial" w:cs="Arial"/>
          <w:sz w:val="21"/>
          <w:szCs w:val="21"/>
        </w:rPr>
      </w:pPr>
      <w:r w:rsidRPr="008B0221">
        <w:rPr>
          <w:rFonts w:ascii="Arial" w:hAnsi="Arial" w:cs="Arial"/>
          <w:b/>
          <w:sz w:val="21"/>
          <w:szCs w:val="21"/>
        </w:rPr>
        <w:t xml:space="preserve">2.3.3 </w:t>
      </w:r>
      <w:r>
        <w:rPr>
          <w:rFonts w:ascii="Arial" w:hAnsi="Arial" w:cs="Arial"/>
          <w:sz w:val="21"/>
          <w:szCs w:val="21"/>
        </w:rPr>
        <w:t xml:space="preserve">Режим неисправности характеризуется </w:t>
      </w:r>
      <w:r w:rsidR="005B4E99">
        <w:rPr>
          <w:rFonts w:ascii="Arial" w:hAnsi="Arial" w:cs="Arial"/>
          <w:sz w:val="21"/>
          <w:szCs w:val="21"/>
        </w:rPr>
        <w:t>миганием ОИ красным цветом с периодом 0,5 с.</w:t>
      </w:r>
    </w:p>
    <w:p w:rsidR="00D543D2" w:rsidRDefault="008B0221" w:rsidP="00D543D2">
      <w:pPr>
        <w:ind w:left="142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2.3.</w:t>
      </w:r>
      <w:r w:rsidRPr="008B0221">
        <w:rPr>
          <w:rFonts w:ascii="Arial" w:hAnsi="Arial" w:cs="Arial"/>
          <w:b/>
          <w:sz w:val="21"/>
          <w:szCs w:val="21"/>
        </w:rPr>
        <w:t>4</w:t>
      </w:r>
      <w:r w:rsidR="00C62574">
        <w:rPr>
          <w:rFonts w:ascii="Arial" w:hAnsi="Arial" w:cs="Arial"/>
          <w:b/>
          <w:sz w:val="21"/>
          <w:szCs w:val="21"/>
        </w:rPr>
        <w:t> </w:t>
      </w:r>
      <w:r w:rsidR="00D543D2">
        <w:rPr>
          <w:rFonts w:ascii="Arial" w:hAnsi="Arial" w:cs="Arial"/>
          <w:sz w:val="21"/>
          <w:szCs w:val="21"/>
        </w:rPr>
        <w:t>Если при подаче питания нажать и удерживать кнопку на плате датчика</w:t>
      </w:r>
      <w:r w:rsidR="00262654">
        <w:rPr>
          <w:rFonts w:ascii="Arial" w:hAnsi="Arial" w:cs="Arial"/>
          <w:sz w:val="21"/>
          <w:szCs w:val="21"/>
        </w:rPr>
        <w:t xml:space="preserve"> (обозначена как </w:t>
      </w:r>
      <w:r w:rsidR="00262654" w:rsidRPr="00262654">
        <w:rPr>
          <w:rFonts w:ascii="Arial" w:hAnsi="Arial" w:cs="Arial"/>
          <w:b/>
          <w:sz w:val="21"/>
          <w:szCs w:val="21"/>
          <w:lang w:val="en-US"/>
        </w:rPr>
        <w:t>BTN</w:t>
      </w:r>
      <w:r w:rsidR="00262654" w:rsidRPr="00262654">
        <w:rPr>
          <w:rFonts w:ascii="Arial" w:hAnsi="Arial" w:cs="Arial"/>
          <w:sz w:val="21"/>
          <w:szCs w:val="21"/>
        </w:rPr>
        <w:t xml:space="preserve"> </w:t>
      </w:r>
      <w:r w:rsidR="00262654">
        <w:rPr>
          <w:rFonts w:ascii="Arial" w:hAnsi="Arial" w:cs="Arial"/>
          <w:sz w:val="21"/>
          <w:szCs w:val="21"/>
        </w:rPr>
        <w:t>на рисунке 3)</w:t>
      </w:r>
      <w:r w:rsidR="00D543D2">
        <w:rPr>
          <w:rFonts w:ascii="Arial" w:hAnsi="Arial" w:cs="Arial"/>
          <w:sz w:val="21"/>
          <w:szCs w:val="21"/>
        </w:rPr>
        <w:t xml:space="preserve">, расположенную возле винтовых клемм сухого контакта, то на датчике установится сетевой адрес по умолчанию – 1. При этом ОИ </w:t>
      </w:r>
      <w:r w:rsidR="00C62574">
        <w:rPr>
          <w:rFonts w:ascii="Arial" w:hAnsi="Arial" w:cs="Arial"/>
          <w:sz w:val="21"/>
          <w:szCs w:val="21"/>
        </w:rPr>
        <w:t>датчика станет красным на 3 секунды (в этот момент кнопку можно отпускать).</w:t>
      </w:r>
    </w:p>
    <w:p w:rsidR="00C62574" w:rsidRDefault="008B0221" w:rsidP="00D543D2">
      <w:pPr>
        <w:ind w:left="142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2.3.</w:t>
      </w:r>
      <w:r w:rsidRPr="008B0221">
        <w:rPr>
          <w:rFonts w:ascii="Arial" w:hAnsi="Arial" w:cs="Arial"/>
          <w:b/>
          <w:sz w:val="21"/>
          <w:szCs w:val="21"/>
        </w:rPr>
        <w:t>5</w:t>
      </w:r>
      <w:r w:rsidR="00C62574">
        <w:rPr>
          <w:rFonts w:ascii="Arial" w:hAnsi="Arial" w:cs="Arial"/>
          <w:b/>
          <w:sz w:val="21"/>
          <w:szCs w:val="21"/>
        </w:rPr>
        <w:t> </w:t>
      </w:r>
      <w:r w:rsidR="00C62574">
        <w:rPr>
          <w:rFonts w:ascii="Arial" w:hAnsi="Arial" w:cs="Arial"/>
          <w:sz w:val="21"/>
          <w:szCs w:val="21"/>
        </w:rPr>
        <w:t>Адрес датчика можно изменить следующим образом</w:t>
      </w:r>
      <w:r w:rsidR="00C62574" w:rsidRPr="00C62574">
        <w:rPr>
          <w:rFonts w:ascii="Arial" w:hAnsi="Arial" w:cs="Arial"/>
          <w:sz w:val="21"/>
          <w:szCs w:val="21"/>
        </w:rPr>
        <w:t>:</w:t>
      </w:r>
    </w:p>
    <w:p w:rsidR="00C62574" w:rsidRPr="00C62574" w:rsidRDefault="00C62574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C62574">
        <w:rPr>
          <w:rFonts w:ascii="Arial" w:hAnsi="Arial" w:cs="Arial"/>
          <w:b/>
          <w:sz w:val="21"/>
          <w:szCs w:val="21"/>
        </w:rPr>
        <w:t>-</w:t>
      </w:r>
      <w:r w:rsidRPr="00C6257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по сети </w:t>
      </w:r>
      <w:r>
        <w:rPr>
          <w:rFonts w:ascii="Arial" w:hAnsi="Arial" w:cs="Arial"/>
          <w:sz w:val="21"/>
          <w:szCs w:val="21"/>
          <w:lang w:val="en-US"/>
        </w:rPr>
        <w:t>RS</w:t>
      </w:r>
      <w:r w:rsidRPr="00C62574">
        <w:rPr>
          <w:rFonts w:ascii="Arial" w:hAnsi="Arial" w:cs="Arial"/>
          <w:sz w:val="21"/>
          <w:szCs w:val="21"/>
        </w:rPr>
        <w:t xml:space="preserve">-485 </w:t>
      </w:r>
      <w:r>
        <w:rPr>
          <w:rFonts w:ascii="Arial" w:hAnsi="Arial" w:cs="Arial"/>
          <w:sz w:val="21"/>
          <w:szCs w:val="21"/>
        </w:rPr>
        <w:t xml:space="preserve">с помощью команд, приведенных в спецификации на протокол обмена </w:t>
      </w:r>
      <w:r>
        <w:rPr>
          <w:rFonts w:ascii="Arial" w:hAnsi="Arial" w:cs="Arial"/>
          <w:sz w:val="21"/>
          <w:szCs w:val="21"/>
          <w:lang w:val="en-US"/>
        </w:rPr>
        <w:t>Modbus</w:t>
      </w:r>
      <w:r w:rsidRPr="00C6257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для датчика</w:t>
      </w:r>
      <w:r w:rsidRPr="00C62574">
        <w:rPr>
          <w:rFonts w:ascii="Arial" w:hAnsi="Arial" w:cs="Arial"/>
          <w:sz w:val="21"/>
          <w:szCs w:val="21"/>
        </w:rPr>
        <w:t>;</w:t>
      </w:r>
    </w:p>
    <w:p w:rsidR="00A22107" w:rsidRPr="001679C7" w:rsidRDefault="00C62574" w:rsidP="00A22107">
      <w:pPr>
        <w:ind w:left="142" w:firstLine="0"/>
        <w:rPr>
          <w:rFonts w:ascii="Arial" w:hAnsi="Arial" w:cs="Arial"/>
          <w:sz w:val="21"/>
          <w:szCs w:val="21"/>
        </w:rPr>
      </w:pPr>
      <w:r w:rsidRPr="00C62574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b/>
          <w:sz w:val="21"/>
          <w:szCs w:val="21"/>
          <w:lang w:val="en-US"/>
        </w:rPr>
        <w:t> </w:t>
      </w:r>
      <w:r>
        <w:rPr>
          <w:rFonts w:ascii="Arial" w:hAnsi="Arial" w:cs="Arial"/>
          <w:sz w:val="21"/>
          <w:szCs w:val="21"/>
        </w:rPr>
        <w:t>вручную с помощью кнопки, расположенной на плате СГД рядом с винтовыми клеммами сухого контакта</w:t>
      </w:r>
      <w:r w:rsidR="001679C7" w:rsidRPr="001679C7">
        <w:rPr>
          <w:rFonts w:ascii="Arial" w:hAnsi="Arial" w:cs="Arial"/>
          <w:sz w:val="21"/>
          <w:szCs w:val="21"/>
        </w:rPr>
        <w:t>;</w:t>
      </w:r>
    </w:p>
    <w:p w:rsidR="001679C7" w:rsidRPr="00A22107" w:rsidRDefault="001679C7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1679C7">
        <w:rPr>
          <w:rFonts w:ascii="Arial" w:hAnsi="Arial" w:cs="Arial"/>
          <w:b/>
          <w:sz w:val="21"/>
          <w:szCs w:val="21"/>
        </w:rPr>
        <w:t>-</w:t>
      </w:r>
      <w:r w:rsidRPr="00167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сбросив на стандартный</w:t>
      </w:r>
      <w:r w:rsidR="00A22107">
        <w:rPr>
          <w:rFonts w:ascii="Arial" w:hAnsi="Arial" w:cs="Arial"/>
          <w:sz w:val="21"/>
          <w:szCs w:val="21"/>
        </w:rPr>
        <w:t xml:space="preserve"> адрес в соответствии с п.2.3.3</w:t>
      </w:r>
      <w:r w:rsidR="00A22107" w:rsidRPr="00A22107">
        <w:rPr>
          <w:rFonts w:ascii="Arial" w:hAnsi="Arial" w:cs="Arial"/>
          <w:sz w:val="21"/>
          <w:szCs w:val="21"/>
        </w:rPr>
        <w:t>;</w:t>
      </w:r>
    </w:p>
    <w:p w:rsidR="00A22107" w:rsidRDefault="00A22107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A22107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b/>
          <w:sz w:val="21"/>
          <w:szCs w:val="21"/>
          <w:lang w:val="en-US"/>
        </w:rPr>
        <w:t> </w:t>
      </w:r>
      <w:r>
        <w:rPr>
          <w:rFonts w:ascii="Arial" w:hAnsi="Arial" w:cs="Arial"/>
          <w:sz w:val="21"/>
          <w:szCs w:val="21"/>
        </w:rPr>
        <w:t xml:space="preserve">установив командой </w:t>
      </w:r>
      <w:r w:rsidRPr="00A22107">
        <w:rPr>
          <w:rFonts w:ascii="Arial" w:hAnsi="Arial" w:cs="Arial"/>
          <w:i/>
          <w:sz w:val="21"/>
          <w:szCs w:val="21"/>
        </w:rPr>
        <w:t>!</w:t>
      </w:r>
      <w:r w:rsidRPr="00A22107">
        <w:rPr>
          <w:rFonts w:ascii="Arial" w:hAnsi="Arial" w:cs="Arial"/>
          <w:i/>
          <w:sz w:val="21"/>
          <w:szCs w:val="21"/>
          <w:lang w:val="en-US"/>
        </w:rPr>
        <w:t>SetAddress</w:t>
      </w:r>
      <w:r w:rsidRPr="00A22107">
        <w:rPr>
          <w:rFonts w:ascii="Arial" w:hAnsi="Arial" w:cs="Arial"/>
          <w:i/>
          <w:sz w:val="21"/>
          <w:szCs w:val="21"/>
        </w:rPr>
        <w:t>,</w:t>
      </w:r>
      <w:r w:rsidRPr="00A22107">
        <w:rPr>
          <w:rFonts w:ascii="Arial" w:hAnsi="Arial" w:cs="Arial"/>
          <w:i/>
          <w:sz w:val="21"/>
          <w:szCs w:val="21"/>
          <w:lang w:val="en-US"/>
        </w:rPr>
        <w:t>X</w:t>
      </w:r>
      <w:r w:rsidRPr="00A2210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подключившись к сервисному разъему </w:t>
      </w:r>
      <w:r>
        <w:rPr>
          <w:rFonts w:ascii="Arial" w:hAnsi="Arial" w:cs="Arial"/>
          <w:sz w:val="21"/>
          <w:szCs w:val="21"/>
          <w:lang w:val="en-US"/>
        </w:rPr>
        <w:t>UART</w:t>
      </w:r>
      <w:r w:rsidR="00262654">
        <w:rPr>
          <w:rFonts w:ascii="Arial" w:hAnsi="Arial" w:cs="Arial"/>
          <w:sz w:val="21"/>
          <w:szCs w:val="21"/>
        </w:rPr>
        <w:t xml:space="preserve"> (см. рис.3)</w:t>
      </w:r>
      <w:r w:rsidRPr="00A2210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с помощью соответствующего переходника</w:t>
      </w:r>
      <w:r w:rsidRPr="00A22107">
        <w:rPr>
          <w:rFonts w:ascii="Arial" w:hAnsi="Arial" w:cs="Arial"/>
          <w:sz w:val="21"/>
          <w:szCs w:val="21"/>
        </w:rPr>
        <w:t>.</w:t>
      </w:r>
    </w:p>
    <w:p w:rsidR="001679C7" w:rsidRPr="001679C7" w:rsidRDefault="008B0221" w:rsidP="00D543D2">
      <w:pPr>
        <w:ind w:left="142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2.3.6 </w:t>
      </w:r>
      <w:r w:rsidR="001679C7">
        <w:rPr>
          <w:rFonts w:ascii="Arial" w:hAnsi="Arial" w:cs="Arial"/>
          <w:sz w:val="21"/>
          <w:szCs w:val="21"/>
        </w:rPr>
        <w:t>Для смены адреса СГД вручную следует выполнить следующие действия</w:t>
      </w:r>
      <w:r w:rsidR="001679C7" w:rsidRPr="001679C7">
        <w:rPr>
          <w:rFonts w:ascii="Arial" w:hAnsi="Arial" w:cs="Arial"/>
          <w:sz w:val="21"/>
          <w:szCs w:val="21"/>
        </w:rPr>
        <w:t>:</w:t>
      </w:r>
    </w:p>
    <w:p w:rsidR="001679C7" w:rsidRPr="001679C7" w:rsidRDefault="001679C7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1679C7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в дежурном состоянии датчика (ровное свечение ОИ зеленым) нажать и удерживать кнопку на плате датчика</w:t>
      </w:r>
      <w:r w:rsidRPr="00167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 течение не менее 10 секунд</w:t>
      </w:r>
      <w:r w:rsidRPr="001679C7">
        <w:rPr>
          <w:rFonts w:ascii="Arial" w:hAnsi="Arial" w:cs="Arial"/>
          <w:sz w:val="21"/>
          <w:szCs w:val="21"/>
        </w:rPr>
        <w:t>;</w:t>
      </w:r>
    </w:p>
    <w:p w:rsidR="001679C7" w:rsidRPr="001679C7" w:rsidRDefault="001679C7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1679C7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после смены цвета ОИ на красный будет выполнена пауза в </w:t>
      </w:r>
      <w:r w:rsidRPr="001679C7"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>секунд, после чего ОИ датчика отобразит текущий адрес СГД эквивалентным количеством вспышек</w:t>
      </w:r>
      <w:r w:rsidRPr="001679C7">
        <w:rPr>
          <w:rFonts w:ascii="Arial" w:hAnsi="Arial" w:cs="Arial"/>
          <w:sz w:val="21"/>
          <w:szCs w:val="21"/>
        </w:rPr>
        <w:t>;</w:t>
      </w:r>
    </w:p>
    <w:p w:rsidR="001679C7" w:rsidRDefault="001679C7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1679C7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после индикации текущего адреса, сразу после того, как ОИ полностью погаснет, необходимо в течение 10 секунд нажать на кнопку то количество раз, которое равно</w:t>
      </w:r>
      <w:r w:rsidR="00B33396">
        <w:rPr>
          <w:rFonts w:ascii="Arial" w:hAnsi="Arial" w:cs="Arial"/>
          <w:sz w:val="21"/>
          <w:szCs w:val="21"/>
        </w:rPr>
        <w:t xml:space="preserve"> новому устанавливаемому адресу</w:t>
      </w:r>
      <w:r w:rsidR="00B33396" w:rsidRPr="00B33396">
        <w:rPr>
          <w:rFonts w:ascii="Arial" w:hAnsi="Arial" w:cs="Arial"/>
          <w:sz w:val="21"/>
          <w:szCs w:val="21"/>
        </w:rPr>
        <w:t>;</w:t>
      </w:r>
    </w:p>
    <w:p w:rsidR="008B0221" w:rsidRPr="008B0221" w:rsidRDefault="008B0221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8B0221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 если нажатий на кнопку в указанный период произведено не будет, то СГД сохранит свой текущий адрес</w:t>
      </w:r>
      <w:r w:rsidRPr="008B0221">
        <w:rPr>
          <w:rFonts w:ascii="Arial" w:hAnsi="Arial" w:cs="Arial"/>
          <w:sz w:val="21"/>
          <w:szCs w:val="21"/>
        </w:rPr>
        <w:t>;</w:t>
      </w:r>
    </w:p>
    <w:p w:rsidR="00D543D2" w:rsidRDefault="00B33396" w:rsidP="00D543D2">
      <w:pPr>
        <w:ind w:left="142" w:firstLine="0"/>
        <w:rPr>
          <w:rFonts w:ascii="Arial" w:hAnsi="Arial" w:cs="Arial"/>
          <w:sz w:val="21"/>
          <w:szCs w:val="21"/>
        </w:rPr>
      </w:pPr>
      <w:r w:rsidRPr="00B33396">
        <w:rPr>
          <w:rFonts w:ascii="Arial" w:hAnsi="Arial" w:cs="Arial"/>
          <w:sz w:val="21"/>
          <w:szCs w:val="21"/>
        </w:rPr>
        <w:t>-</w:t>
      </w:r>
      <w:r w:rsidR="008B0221">
        <w:rPr>
          <w:rFonts w:ascii="Arial" w:hAnsi="Arial" w:cs="Arial"/>
          <w:sz w:val="21"/>
          <w:szCs w:val="21"/>
          <w:lang w:val="en-US"/>
        </w:rPr>
        <w:t> </w:t>
      </w:r>
      <w:r>
        <w:rPr>
          <w:rFonts w:ascii="Arial" w:hAnsi="Arial" w:cs="Arial"/>
          <w:sz w:val="21"/>
          <w:szCs w:val="21"/>
        </w:rPr>
        <w:t>после этой процедуры ОИ датчика повторит индикацию нового текущего адреса и датчик перейдет в дежурный режим</w:t>
      </w:r>
      <w:r w:rsidRPr="00B33396">
        <w:rPr>
          <w:rFonts w:ascii="Arial" w:hAnsi="Arial" w:cs="Arial"/>
          <w:sz w:val="21"/>
          <w:szCs w:val="21"/>
        </w:rPr>
        <w:t>.</w:t>
      </w:r>
    </w:p>
    <w:p w:rsidR="00874FC8" w:rsidRPr="0004104B" w:rsidRDefault="00874FC8" w:rsidP="00910140">
      <w:pPr>
        <w:ind w:left="142" w:firstLine="0"/>
        <w:rPr>
          <w:rFonts w:ascii="Arial" w:hAnsi="Arial" w:cs="Arial"/>
          <w:b/>
          <w:sz w:val="21"/>
          <w:szCs w:val="21"/>
        </w:rPr>
      </w:pPr>
    </w:p>
    <w:p w:rsidR="00910140" w:rsidRPr="0004104B" w:rsidRDefault="009C1B93" w:rsidP="00910140">
      <w:pPr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2.3</w:t>
      </w:r>
      <w:r w:rsidR="00910140" w:rsidRPr="0004104B">
        <w:rPr>
          <w:rFonts w:ascii="Arial" w:hAnsi="Arial" w:cs="Arial"/>
          <w:b/>
          <w:sz w:val="21"/>
          <w:szCs w:val="21"/>
        </w:rPr>
        <w:t xml:space="preserve"> Проверка</w:t>
      </w:r>
      <w:r w:rsidR="008F4EB1">
        <w:rPr>
          <w:rFonts w:ascii="Arial" w:hAnsi="Arial" w:cs="Arial"/>
          <w:b/>
          <w:sz w:val="21"/>
          <w:szCs w:val="21"/>
        </w:rPr>
        <w:t xml:space="preserve"> и техническое обслужи</w:t>
      </w:r>
      <w:r w:rsidR="0004104B" w:rsidRPr="0004104B">
        <w:rPr>
          <w:rFonts w:ascii="Arial" w:hAnsi="Arial" w:cs="Arial"/>
          <w:b/>
          <w:sz w:val="21"/>
          <w:szCs w:val="21"/>
        </w:rPr>
        <w:t>вание</w:t>
      </w:r>
    </w:p>
    <w:p w:rsidR="00AC54BC" w:rsidRPr="0004104B" w:rsidRDefault="00AC54BC" w:rsidP="00910140">
      <w:pPr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 xml:space="preserve">Проверка датчика осуществляется с помощью баллончика с тестовой смесью, которая содержит в том числе сигнальный газ. </w:t>
      </w:r>
    </w:p>
    <w:p w:rsidR="00AC54BC" w:rsidRPr="00B33396" w:rsidRDefault="00AC54BC" w:rsidP="00AC54BC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Датчик не требует специального технического обслуживания. Диагностика датчика автоматически проводится контрольно-приемным устройством КПУ «Термосенсор».</w:t>
      </w:r>
      <w:r w:rsidR="00B33396" w:rsidRPr="00B33396">
        <w:rPr>
          <w:rFonts w:ascii="Arial" w:hAnsi="Arial" w:cs="Arial"/>
          <w:sz w:val="21"/>
          <w:szCs w:val="21"/>
        </w:rPr>
        <w:t xml:space="preserve"> </w:t>
      </w:r>
      <w:r w:rsidR="00B33396">
        <w:rPr>
          <w:rFonts w:ascii="Arial" w:hAnsi="Arial" w:cs="Arial"/>
          <w:sz w:val="21"/>
          <w:szCs w:val="21"/>
        </w:rPr>
        <w:t>В случае выхода датчика из строя следует обратиться к изготовителю.</w:t>
      </w:r>
    </w:p>
    <w:p w:rsidR="00AC54BC" w:rsidRPr="0004104B" w:rsidRDefault="00AC54BC" w:rsidP="00AC54BC">
      <w:pPr>
        <w:ind w:left="142" w:firstLine="0"/>
        <w:rPr>
          <w:rFonts w:ascii="Arial" w:hAnsi="Arial" w:cs="Arial"/>
          <w:sz w:val="21"/>
          <w:szCs w:val="21"/>
        </w:rPr>
      </w:pPr>
    </w:p>
    <w:p w:rsidR="00910140" w:rsidRPr="0004104B" w:rsidRDefault="00910140" w:rsidP="00910140">
      <w:pPr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3 ГАРАНТИИ ИЗГОТОВИТЕЛЯ</w:t>
      </w:r>
    </w:p>
    <w:p w:rsidR="009C1B93" w:rsidRPr="0004104B" w:rsidRDefault="009C1B93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3.1</w:t>
      </w:r>
      <w:r w:rsidRPr="0004104B">
        <w:rPr>
          <w:rFonts w:ascii="Arial" w:hAnsi="Arial" w:cs="Arial"/>
          <w:sz w:val="21"/>
          <w:szCs w:val="21"/>
        </w:rPr>
        <w:t xml:space="preserve"> Средний </w:t>
      </w:r>
      <w:r w:rsidR="008B0221">
        <w:rPr>
          <w:rFonts w:ascii="Arial" w:hAnsi="Arial" w:cs="Arial"/>
          <w:sz w:val="21"/>
          <w:szCs w:val="21"/>
        </w:rPr>
        <w:t>срок службы датчика – не менее 10</w:t>
      </w:r>
      <w:r w:rsidRPr="0004104B">
        <w:rPr>
          <w:rFonts w:ascii="Arial" w:hAnsi="Arial" w:cs="Arial"/>
          <w:sz w:val="21"/>
          <w:szCs w:val="21"/>
        </w:rPr>
        <w:t xml:space="preserve"> лет.</w:t>
      </w:r>
    </w:p>
    <w:p w:rsidR="00E72665" w:rsidRPr="0004104B" w:rsidRDefault="00E72665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3.2</w:t>
      </w:r>
      <w:r w:rsidRPr="0004104B">
        <w:rPr>
          <w:rFonts w:ascii="Arial" w:hAnsi="Arial" w:cs="Arial"/>
          <w:sz w:val="21"/>
          <w:szCs w:val="21"/>
        </w:rPr>
        <w:t xml:space="preserve"> Гарантийный срок эксплуатации – 12 месяцев со дня ввода датчика в эксплуатацию, но не более 24 месяцев со дня выпуска датчика.</w:t>
      </w:r>
    </w:p>
    <w:p w:rsidR="00A74C6C" w:rsidRPr="0004104B" w:rsidRDefault="00E72665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3.3</w:t>
      </w:r>
      <w:r w:rsidRPr="0004104B">
        <w:rPr>
          <w:rFonts w:ascii="Arial" w:hAnsi="Arial" w:cs="Arial"/>
          <w:sz w:val="21"/>
          <w:szCs w:val="21"/>
        </w:rPr>
        <w:t> При направлении изделия в ремонт к нему следует приложит</w:t>
      </w:r>
      <w:r w:rsidR="00B33396">
        <w:rPr>
          <w:rFonts w:ascii="Arial" w:hAnsi="Arial" w:cs="Arial"/>
          <w:sz w:val="21"/>
          <w:szCs w:val="21"/>
        </w:rPr>
        <w:t>ь акт с описанием неисправности, составленный в свободной форме.</w:t>
      </w:r>
      <w:r w:rsidR="00A74C6C" w:rsidRPr="0004104B">
        <w:rPr>
          <w:rFonts w:ascii="Arial" w:hAnsi="Arial" w:cs="Arial"/>
          <w:sz w:val="21"/>
          <w:szCs w:val="21"/>
        </w:rPr>
        <w:t xml:space="preserve"> </w:t>
      </w:r>
    </w:p>
    <w:p w:rsidR="00E72665" w:rsidRPr="0004104B" w:rsidRDefault="00A74C6C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Рекламации направлять по адресу: 143026, Москва, Сколково, Большой бульвар, дом 42 строение 1, этаж 2, помещение 754.</w:t>
      </w:r>
    </w:p>
    <w:p w:rsidR="00910140" w:rsidRPr="0004104B" w:rsidRDefault="00910140" w:rsidP="00E72665">
      <w:pPr>
        <w:spacing w:before="120"/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4 СВЕДЕНИЯ О СЕРТИФИКАЦИИ</w:t>
      </w:r>
    </w:p>
    <w:p w:rsidR="00E72665" w:rsidRPr="0004104B" w:rsidRDefault="00A74C6C" w:rsidP="00E72665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Специализированный газовый датчик не подлежит обязательной сертификации на соответствие требованиям ТР ТС 004/2011 «О безопасности низковольтного оборудования», Федерального закона от 22.07.2008 г. № 123-ФЗ «Технический регламент о требованиях пожарной безопасности»</w:t>
      </w:r>
      <w:r w:rsidR="001C297A" w:rsidRPr="0004104B">
        <w:rPr>
          <w:rFonts w:ascii="Arial" w:hAnsi="Arial" w:cs="Arial"/>
          <w:sz w:val="21"/>
          <w:szCs w:val="21"/>
        </w:rPr>
        <w:t>.</w:t>
      </w:r>
    </w:p>
    <w:p w:rsidR="001C297A" w:rsidRPr="0004104B" w:rsidRDefault="001C297A" w:rsidP="00E72665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 xml:space="preserve">Датчик сертифицирован в добровольной системе сертификации «Регистр ПОЖТЕСТ», </w:t>
      </w:r>
      <w:r w:rsidRPr="0004104B">
        <w:rPr>
          <w:rFonts w:ascii="Arial" w:hAnsi="Arial" w:cs="Arial"/>
          <w:color w:val="000000"/>
          <w:sz w:val="21"/>
          <w:szCs w:val="21"/>
        </w:rPr>
        <w:t xml:space="preserve">сертификат соответствия № </w:t>
      </w:r>
      <w:r w:rsidR="00AC54BC" w:rsidRPr="0004104B">
        <w:rPr>
          <w:rFonts w:ascii="Arial" w:hAnsi="Arial" w:cs="Arial"/>
          <w:color w:val="000000"/>
          <w:sz w:val="21"/>
          <w:szCs w:val="21"/>
        </w:rPr>
        <w:t>ССРП-RU.ПБ34.Н.00141</w:t>
      </w:r>
    </w:p>
    <w:p w:rsidR="00910140" w:rsidRPr="0004104B" w:rsidRDefault="00910140" w:rsidP="00E72665">
      <w:pPr>
        <w:spacing w:before="120"/>
        <w:ind w:left="142" w:firstLine="0"/>
        <w:rPr>
          <w:rFonts w:ascii="Arial" w:hAnsi="Arial" w:cs="Arial"/>
          <w:b/>
          <w:sz w:val="21"/>
          <w:szCs w:val="21"/>
        </w:rPr>
      </w:pPr>
      <w:r w:rsidRPr="0004104B">
        <w:rPr>
          <w:rFonts w:ascii="Arial" w:hAnsi="Arial" w:cs="Arial"/>
          <w:b/>
          <w:sz w:val="21"/>
          <w:szCs w:val="21"/>
        </w:rPr>
        <w:t>5 СВИДЕТЕЛЬСТВО О ПРИЕМКЕ И УПАКОВЫВАНИИ</w:t>
      </w:r>
    </w:p>
    <w:p w:rsidR="00826F38" w:rsidRPr="0004104B" w:rsidRDefault="00826F38" w:rsidP="00910140">
      <w:pPr>
        <w:ind w:left="142" w:firstLine="0"/>
        <w:rPr>
          <w:rFonts w:ascii="Arial" w:hAnsi="Arial" w:cs="Arial"/>
          <w:sz w:val="21"/>
          <w:szCs w:val="21"/>
        </w:rPr>
      </w:pPr>
    </w:p>
    <w:p w:rsidR="00910140" w:rsidRPr="0004104B" w:rsidRDefault="001C297A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Датчик СГД-485 признан годным к эксплуатации, упакован предприятием-изготовителем.</w:t>
      </w:r>
    </w:p>
    <w:p w:rsidR="001C297A" w:rsidRPr="0004104B" w:rsidRDefault="001C297A" w:rsidP="00910140">
      <w:pPr>
        <w:ind w:left="142" w:firstLine="0"/>
        <w:rPr>
          <w:rFonts w:ascii="Arial" w:hAnsi="Arial" w:cs="Arial"/>
          <w:sz w:val="21"/>
          <w:szCs w:val="21"/>
        </w:rPr>
      </w:pPr>
    </w:p>
    <w:p w:rsidR="001C297A" w:rsidRPr="0004104B" w:rsidRDefault="001C297A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Отметка о приемке:</w:t>
      </w:r>
      <w:r w:rsidR="00AC54BC" w:rsidRPr="0004104B">
        <w:rPr>
          <w:rFonts w:ascii="Arial" w:hAnsi="Arial" w:cs="Arial"/>
          <w:sz w:val="21"/>
          <w:szCs w:val="21"/>
        </w:rPr>
        <w:tab/>
      </w:r>
      <w:r w:rsidR="00AC54BC" w:rsidRPr="0004104B">
        <w:rPr>
          <w:rFonts w:ascii="Arial" w:hAnsi="Arial" w:cs="Arial"/>
          <w:sz w:val="21"/>
          <w:szCs w:val="21"/>
        </w:rPr>
        <w:tab/>
      </w:r>
      <w:r w:rsidR="00AC54BC" w:rsidRPr="0004104B">
        <w:rPr>
          <w:rFonts w:ascii="Arial" w:hAnsi="Arial" w:cs="Arial"/>
          <w:sz w:val="21"/>
          <w:szCs w:val="21"/>
        </w:rPr>
        <w:tab/>
      </w:r>
      <w:r w:rsidR="00AC54BC" w:rsidRPr="0004104B">
        <w:rPr>
          <w:rFonts w:ascii="Arial" w:hAnsi="Arial" w:cs="Arial"/>
          <w:sz w:val="21"/>
          <w:szCs w:val="21"/>
        </w:rPr>
        <w:tab/>
      </w:r>
      <w:r w:rsidR="00AC54BC" w:rsidRPr="0004104B">
        <w:rPr>
          <w:rFonts w:ascii="Arial" w:hAnsi="Arial" w:cs="Arial"/>
          <w:sz w:val="21"/>
          <w:szCs w:val="21"/>
        </w:rPr>
        <w:tab/>
        <w:t>Дата выпуска:</w:t>
      </w:r>
    </w:p>
    <w:p w:rsidR="001C297A" w:rsidRPr="0004104B" w:rsidRDefault="001C297A" w:rsidP="00910140">
      <w:pPr>
        <w:ind w:left="142" w:firstLine="0"/>
        <w:rPr>
          <w:rFonts w:ascii="Arial" w:hAnsi="Arial" w:cs="Arial"/>
          <w:sz w:val="21"/>
          <w:szCs w:val="21"/>
        </w:rPr>
      </w:pPr>
    </w:p>
    <w:p w:rsidR="001C297A" w:rsidRPr="0004104B" w:rsidRDefault="001C297A" w:rsidP="00910140">
      <w:pPr>
        <w:ind w:left="142" w:firstLine="0"/>
        <w:rPr>
          <w:rFonts w:ascii="Arial" w:hAnsi="Arial" w:cs="Arial"/>
          <w:sz w:val="21"/>
          <w:szCs w:val="21"/>
        </w:rPr>
      </w:pPr>
      <w:r w:rsidRPr="0004104B">
        <w:rPr>
          <w:rFonts w:ascii="Arial" w:hAnsi="Arial" w:cs="Arial"/>
          <w:sz w:val="21"/>
          <w:szCs w:val="21"/>
        </w:rPr>
        <w:t>Заводской номер:</w:t>
      </w:r>
    </w:p>
    <w:p w:rsidR="001C297A" w:rsidRPr="001C297A" w:rsidRDefault="001C297A" w:rsidP="00910140">
      <w:pPr>
        <w:ind w:left="142" w:firstLine="0"/>
        <w:rPr>
          <w:rFonts w:ascii="Arial" w:hAnsi="Arial" w:cs="Arial"/>
        </w:rPr>
      </w:pPr>
    </w:p>
    <w:p w:rsidR="001C297A" w:rsidRPr="00AC54BC" w:rsidRDefault="001C297A" w:rsidP="001C297A">
      <w:pPr>
        <w:ind w:left="142" w:firstLine="0"/>
        <w:rPr>
          <w:rFonts w:ascii="Arial" w:hAnsi="Arial" w:cs="Arial"/>
        </w:rPr>
      </w:pPr>
    </w:p>
    <w:sectPr w:rsidR="001C297A" w:rsidRPr="00AC54BC" w:rsidSect="008F4EB1">
      <w:footerReference w:type="default" r:id="rId12"/>
      <w:pgSz w:w="11906" w:h="16838"/>
      <w:pgMar w:top="567" w:right="567" w:bottom="28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80" w:rsidRDefault="00571A80" w:rsidP="001C297A">
      <w:pPr>
        <w:spacing w:line="240" w:lineRule="auto"/>
      </w:pPr>
      <w:r>
        <w:separator/>
      </w:r>
    </w:p>
  </w:endnote>
  <w:endnote w:type="continuationSeparator" w:id="0">
    <w:p w:rsidR="00571A80" w:rsidRDefault="00571A80" w:rsidP="001C2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7A" w:rsidRPr="00407ADA" w:rsidRDefault="0004104B" w:rsidP="008F4EB1">
    <w:pPr>
      <w:pStyle w:val="a8"/>
      <w:ind w:right="284"/>
      <w:jc w:val="right"/>
      <w:rPr>
        <w:rFonts w:ascii="Arial" w:hAnsi="Arial" w:cs="Arial"/>
        <w:sz w:val="20"/>
      </w:rPr>
    </w:pPr>
    <w:r w:rsidRPr="00407ADA">
      <w:rPr>
        <w:rFonts w:ascii="Arial" w:hAnsi="Arial" w:cs="Arial"/>
        <w:sz w:val="20"/>
      </w:rPr>
      <w:t xml:space="preserve">Паспорт </w:t>
    </w:r>
    <w:r w:rsidR="001C297A" w:rsidRPr="00407ADA">
      <w:rPr>
        <w:rFonts w:ascii="Arial" w:hAnsi="Arial" w:cs="Arial"/>
        <w:sz w:val="20"/>
      </w:rPr>
      <w:t>СГД-485</w:t>
    </w:r>
    <w:r w:rsidR="00F83E77" w:rsidRPr="00407ADA">
      <w:rPr>
        <w:rFonts w:ascii="Arial" w:hAnsi="Arial" w:cs="Arial"/>
        <w:sz w:val="20"/>
      </w:rPr>
      <w:t xml:space="preserve"> (вер.1.</w:t>
    </w:r>
    <w:r w:rsidR="00F83E77" w:rsidRPr="00407ADA">
      <w:rPr>
        <w:rFonts w:ascii="Arial" w:hAnsi="Arial" w:cs="Arial"/>
        <w:sz w:val="20"/>
        <w:lang w:val="en-US"/>
      </w:rPr>
      <w:t>56</w:t>
    </w:r>
    <w:r w:rsidR="005838E0" w:rsidRPr="00407ADA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80" w:rsidRDefault="00571A80" w:rsidP="001C297A">
      <w:pPr>
        <w:spacing w:line="240" w:lineRule="auto"/>
      </w:pPr>
      <w:r>
        <w:separator/>
      </w:r>
    </w:p>
  </w:footnote>
  <w:footnote w:type="continuationSeparator" w:id="0">
    <w:p w:rsidR="00571A80" w:rsidRDefault="00571A80" w:rsidP="001C29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59"/>
    <w:rsid w:val="0004104B"/>
    <w:rsid w:val="00084ABF"/>
    <w:rsid w:val="001421C2"/>
    <w:rsid w:val="00166F40"/>
    <w:rsid w:val="001679C7"/>
    <w:rsid w:val="00180B36"/>
    <w:rsid w:val="001C297A"/>
    <w:rsid w:val="00262654"/>
    <w:rsid w:val="00407ADA"/>
    <w:rsid w:val="00467DC1"/>
    <w:rsid w:val="004831A0"/>
    <w:rsid w:val="00492A0C"/>
    <w:rsid w:val="00571A80"/>
    <w:rsid w:val="005838E0"/>
    <w:rsid w:val="005B4E99"/>
    <w:rsid w:val="006C4666"/>
    <w:rsid w:val="007E1D57"/>
    <w:rsid w:val="007F54EA"/>
    <w:rsid w:val="00826F38"/>
    <w:rsid w:val="00830759"/>
    <w:rsid w:val="00874FC8"/>
    <w:rsid w:val="00877145"/>
    <w:rsid w:val="008B0221"/>
    <w:rsid w:val="008F4EB1"/>
    <w:rsid w:val="00910140"/>
    <w:rsid w:val="0094381A"/>
    <w:rsid w:val="009C1B93"/>
    <w:rsid w:val="00A04B5A"/>
    <w:rsid w:val="00A22107"/>
    <w:rsid w:val="00A74C6C"/>
    <w:rsid w:val="00A757D0"/>
    <w:rsid w:val="00AC54BC"/>
    <w:rsid w:val="00AD411C"/>
    <w:rsid w:val="00B33396"/>
    <w:rsid w:val="00BA69AA"/>
    <w:rsid w:val="00C62574"/>
    <w:rsid w:val="00D05467"/>
    <w:rsid w:val="00D21AAA"/>
    <w:rsid w:val="00D543D2"/>
    <w:rsid w:val="00D66AE8"/>
    <w:rsid w:val="00E27599"/>
    <w:rsid w:val="00E72665"/>
    <w:rsid w:val="00EE23C3"/>
    <w:rsid w:val="00F464BE"/>
    <w:rsid w:val="00F83E77"/>
    <w:rsid w:val="00F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9C34C"/>
  <w15:chartTrackingRefBased/>
  <w15:docId w15:val="{8056C04F-E842-4FF5-8E58-EE0FE69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(ССФД)"/>
    <w:qFormat/>
    <w:rsid w:val="00084ABF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(ССФД)"/>
    <w:basedOn w:val="a"/>
    <w:next w:val="a"/>
    <w:link w:val="10"/>
    <w:qFormat/>
    <w:rsid w:val="00084ABF"/>
    <w:pPr>
      <w:keepNext/>
      <w:spacing w:after="240"/>
      <w:outlineLvl w:val="0"/>
    </w:pPr>
    <w:rPr>
      <w:b/>
      <w:sz w:val="28"/>
    </w:rPr>
  </w:style>
  <w:style w:type="paragraph" w:styleId="2">
    <w:name w:val="heading 2"/>
    <w:aliases w:val="Заголовок 2 (ССФД)"/>
    <w:basedOn w:val="a"/>
    <w:next w:val="a"/>
    <w:link w:val="20"/>
    <w:qFormat/>
    <w:rsid w:val="00084ABF"/>
    <w:pPr>
      <w:keepNext/>
      <w:spacing w:after="120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ССФД) Знак"/>
    <w:basedOn w:val="a0"/>
    <w:link w:val="1"/>
    <w:rsid w:val="00084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Обычный для таблицы (ССФД)"/>
    <w:basedOn w:val="a"/>
    <w:qFormat/>
    <w:rsid w:val="00084ABF"/>
    <w:pPr>
      <w:spacing w:line="240" w:lineRule="auto"/>
      <w:ind w:firstLine="0"/>
    </w:pPr>
  </w:style>
  <w:style w:type="character" w:customStyle="1" w:styleId="20">
    <w:name w:val="Заголовок 2 Знак"/>
    <w:aliases w:val="Заголовок 2 (ССФД) Знак"/>
    <w:basedOn w:val="a0"/>
    <w:link w:val="2"/>
    <w:rsid w:val="00084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39"/>
    <w:rsid w:val="0083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3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29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97A"/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29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97A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EC06-5163-42E8-9FC5-2453F7DB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Поединцев</dc:creator>
  <cp:keywords/>
  <dc:description/>
  <cp:lastModifiedBy>ivpo</cp:lastModifiedBy>
  <cp:revision>9</cp:revision>
  <dcterms:created xsi:type="dcterms:W3CDTF">2018-06-22T19:06:00Z</dcterms:created>
  <dcterms:modified xsi:type="dcterms:W3CDTF">2018-10-23T17:28:00Z</dcterms:modified>
</cp:coreProperties>
</file>